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5C" w:rsidRDefault="004A655C" w:rsidP="001B620A">
      <w:pPr>
        <w:jc w:val="center"/>
        <w:rPr>
          <w:sz w:val="28"/>
          <w:szCs w:val="28"/>
        </w:rPr>
      </w:pPr>
    </w:p>
    <w:p w:rsidR="003D11B8" w:rsidRDefault="003D11B8" w:rsidP="001B62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920089"/>
            <wp:effectExtent l="0" t="0" r="0" b="0"/>
            <wp:docPr id="4" name="Рисунок 4" descr="C:\Users\КазанцеваТ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нцеваТА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92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B8" w:rsidRDefault="003D11B8" w:rsidP="001B620A">
      <w:pPr>
        <w:jc w:val="center"/>
        <w:rPr>
          <w:sz w:val="28"/>
          <w:szCs w:val="28"/>
        </w:rPr>
      </w:pPr>
    </w:p>
    <w:p w:rsidR="003D11B8" w:rsidRDefault="003D11B8" w:rsidP="001B620A">
      <w:pPr>
        <w:jc w:val="center"/>
        <w:rPr>
          <w:sz w:val="28"/>
          <w:szCs w:val="28"/>
        </w:rPr>
      </w:pPr>
    </w:p>
    <w:p w:rsidR="003D11B8" w:rsidRDefault="003D11B8" w:rsidP="001B620A">
      <w:pPr>
        <w:jc w:val="center"/>
        <w:rPr>
          <w:sz w:val="28"/>
          <w:szCs w:val="28"/>
        </w:rPr>
      </w:pPr>
    </w:p>
    <w:p w:rsidR="003D11B8" w:rsidRDefault="003D11B8" w:rsidP="001B620A">
      <w:pPr>
        <w:jc w:val="center"/>
        <w:rPr>
          <w:sz w:val="28"/>
          <w:szCs w:val="28"/>
        </w:rPr>
      </w:pPr>
    </w:p>
    <w:p w:rsidR="003D11B8" w:rsidRDefault="003D11B8" w:rsidP="001B62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920089"/>
            <wp:effectExtent l="0" t="0" r="0" b="0"/>
            <wp:docPr id="5" name="Рисунок 5" descr="C:\Users\КазанцеваТ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занцеваТА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2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B8" w:rsidRDefault="003D11B8" w:rsidP="001B620A">
      <w:pPr>
        <w:jc w:val="center"/>
        <w:rPr>
          <w:sz w:val="28"/>
          <w:szCs w:val="28"/>
        </w:rPr>
      </w:pPr>
    </w:p>
    <w:p w:rsidR="003D11B8" w:rsidRPr="001B620A" w:rsidRDefault="003D11B8" w:rsidP="003D11B8">
      <w:pPr>
        <w:rPr>
          <w:sz w:val="28"/>
          <w:szCs w:val="28"/>
        </w:rPr>
      </w:pPr>
      <w:bookmarkStart w:id="0" w:name="_GoBack"/>
      <w:bookmarkEnd w:id="0"/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  <w:r>
        <w:rPr>
          <w:bCs w:val="0"/>
          <w:noProof/>
          <w:color w:val="000080"/>
          <w:sz w:val="22"/>
          <w:szCs w:val="22"/>
        </w:rPr>
        <w:lastRenderedPageBreak/>
        <w:drawing>
          <wp:inline distT="0" distB="0" distL="0" distR="0">
            <wp:extent cx="5680710" cy="795718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79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436D00" w:rsidRDefault="00436D00" w:rsidP="00887BEA">
      <w:pPr>
        <w:pStyle w:val="1"/>
        <w:jc w:val="center"/>
        <w:rPr>
          <w:b/>
          <w:bCs w:val="0"/>
          <w:szCs w:val="24"/>
        </w:rPr>
      </w:pPr>
    </w:p>
    <w:p w:rsidR="00D866B4" w:rsidRDefault="00D866B4" w:rsidP="00887BE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ПРАВИТЕЛЬСТВО РОССИЙСКОЙ ФЕДЕРАЦИИ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>от 30 июля 2014 г. N 1430-р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1. Утвердить прилагаемую </w:t>
      </w:r>
      <w:hyperlink w:anchor="Par22" w:tooltip="Ссылка на текущий документ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Концепцию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2. Рекомендовать федеральным органам исполнительной власти при осуществлении своей деятельности руководствоваться положениями </w:t>
      </w:r>
      <w:hyperlink w:anchor="Par22" w:tooltip="Ссылка на текущий документ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Концепции</w:t>
        </w:r>
      </w:hyperlink>
      <w:r w:rsidRPr="00E61524">
        <w:rPr>
          <w:rFonts w:ascii="Times New Roman" w:hAnsi="Times New Roman" w:cs="Times New Roman"/>
          <w:sz w:val="22"/>
          <w:szCs w:val="22"/>
        </w:rPr>
        <w:t>, утвержденной настоящим распоряжением.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Председатель Правительства</w:t>
      </w:r>
    </w:p>
    <w:p w:rsidR="00436D00" w:rsidRPr="00E61524" w:rsidRDefault="00436D00" w:rsidP="00887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436D00" w:rsidRPr="00E61524" w:rsidRDefault="00436D00" w:rsidP="00887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Д.МЕДВЕДЕВ</w:t>
      </w:r>
    </w:p>
    <w:p w:rsidR="00436D00" w:rsidRPr="00E61524" w:rsidRDefault="00436D00" w:rsidP="00887B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Par17"/>
      <w:bookmarkEnd w:id="1"/>
      <w:r w:rsidRPr="00E61524">
        <w:rPr>
          <w:rFonts w:ascii="Times New Roman" w:hAnsi="Times New Roman" w:cs="Times New Roman"/>
          <w:sz w:val="22"/>
          <w:szCs w:val="22"/>
        </w:rPr>
        <w:t>Утверждена</w:t>
      </w:r>
    </w:p>
    <w:p w:rsidR="00436D00" w:rsidRPr="00E61524" w:rsidRDefault="00436D00" w:rsidP="00887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распоряжением Правительства</w:t>
      </w:r>
    </w:p>
    <w:p w:rsidR="00436D00" w:rsidRPr="00E61524" w:rsidRDefault="00436D00" w:rsidP="00887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436D00" w:rsidRPr="00E61524" w:rsidRDefault="00436D00" w:rsidP="00887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от 30 июля 2014 г. N 1430-р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22"/>
      <w:bookmarkEnd w:id="2"/>
      <w:r w:rsidRPr="00E61524">
        <w:rPr>
          <w:rFonts w:ascii="Times New Roman" w:hAnsi="Times New Roman" w:cs="Times New Roman"/>
          <w:b/>
          <w:bCs/>
          <w:sz w:val="22"/>
          <w:szCs w:val="22"/>
        </w:rPr>
        <w:t>КОНЦЕПЦИЯ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>РАЗВИТИЯ ДО 2017 ГОДА СЕТИ СЛУЖБ МЕДИАЦИИ В ЦЕЛЯХ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>РЕАЛИЗАЦИИ ВОССТАНОВИТЕЛЬНОГО ПРАВОСУДИЯ В ОТНОШЕНИИ ДЕТЕЙ,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 xml:space="preserve">В ТОМ ЧИСЛЕ </w:t>
      </w:r>
      <w:proofErr w:type="gramStart"/>
      <w:r w:rsidRPr="00E61524">
        <w:rPr>
          <w:rFonts w:ascii="Times New Roman" w:hAnsi="Times New Roman" w:cs="Times New Roman"/>
          <w:b/>
          <w:bCs/>
          <w:sz w:val="22"/>
          <w:szCs w:val="22"/>
        </w:rPr>
        <w:t>СОВЕРШИВШИХ</w:t>
      </w:r>
      <w:proofErr w:type="gramEnd"/>
      <w:r w:rsidRPr="00E61524">
        <w:rPr>
          <w:rFonts w:ascii="Times New Roman" w:hAnsi="Times New Roman" w:cs="Times New Roman"/>
          <w:b/>
          <w:bCs/>
          <w:sz w:val="22"/>
          <w:szCs w:val="22"/>
        </w:rPr>
        <w:t xml:space="preserve"> ОБЩЕСТВЕННО ОПАСНЫЕ ДЕЯНИЯ,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 xml:space="preserve">НО НЕ </w:t>
      </w:r>
      <w:proofErr w:type="gramStart"/>
      <w:r w:rsidRPr="00E61524">
        <w:rPr>
          <w:rFonts w:ascii="Times New Roman" w:hAnsi="Times New Roman" w:cs="Times New Roman"/>
          <w:b/>
          <w:bCs/>
          <w:sz w:val="22"/>
          <w:szCs w:val="22"/>
        </w:rPr>
        <w:t>ДОСТИГШИХ</w:t>
      </w:r>
      <w:proofErr w:type="gramEnd"/>
      <w:r w:rsidRPr="00E61524">
        <w:rPr>
          <w:rFonts w:ascii="Times New Roman" w:hAnsi="Times New Roman" w:cs="Times New Roman"/>
          <w:b/>
          <w:bCs/>
          <w:sz w:val="22"/>
          <w:szCs w:val="22"/>
        </w:rPr>
        <w:t xml:space="preserve"> ВОЗРАСТА, С КОТОРОГО НАСТУПАЕТ УГОЛОВНАЯ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524">
        <w:rPr>
          <w:rFonts w:ascii="Times New Roman" w:hAnsi="Times New Roman" w:cs="Times New Roman"/>
          <w:b/>
          <w:bCs/>
          <w:sz w:val="22"/>
          <w:szCs w:val="22"/>
        </w:rPr>
        <w:t>ОТВЕТСТВЕННОСТЬ В РОССИЙСКОЙ ФЕДЕРАЦИИ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29"/>
      <w:bookmarkEnd w:id="3"/>
      <w:r w:rsidRPr="00E61524">
        <w:rPr>
          <w:rFonts w:ascii="Times New Roman" w:hAnsi="Times New Roman" w:cs="Times New Roman"/>
          <w:sz w:val="22"/>
          <w:szCs w:val="22"/>
        </w:rPr>
        <w:t>I. Общие положения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 xml:space="preserve"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</w:t>
      </w:r>
      <w:hyperlink r:id="rId11" w:tooltip="Указ Президента РФ от 01.06.2012 N 761 &quot;О Национальной стратегии действий в интересах детей на 2012 - 2017 годы&quo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стратегии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действий в интересах детей на 2012 - 2017 годы и </w:t>
      </w:r>
      <w:hyperlink r:id="rId12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пунктов 59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61</w:t>
        </w:r>
      </w:hyperlink>
      <w:r w:rsidRPr="00E6152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62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64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6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65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(далее - план).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>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Концепция направлена на внедрение инновационных для Российской Федерации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медиативно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>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Такие механизмы: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оказывают действенную помощь семье как важнейшему институту, определяющему развитие личности;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lastRenderedPageBreak/>
        <w:t xml:space="preserve">Развитие сети служб медиации направлено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>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формирование безопасной социальной среды для защиты и обеспечения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гуманизацию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и гармонизацию общественных отношений, в первую очередь с участием детей и подростков;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Концепция разработана в соответствии с </w:t>
      </w:r>
      <w:hyperlink r:id="rId1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Конституцией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436D00" w:rsidRPr="00E61524" w:rsidRDefault="004A1E3F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8" w:tooltip="&quot;Конвенция о правах ребенка&quot; (одобрена Генеральной Ассамблеей ООН 20.11.1989) (вступила в силу для СССР 15.09.1990){КонсультантПлюс}" w:history="1">
        <w:proofErr w:type="gramStart"/>
        <w:r w:rsidR="00436D00" w:rsidRPr="00E61524">
          <w:rPr>
            <w:rFonts w:ascii="Times New Roman" w:hAnsi="Times New Roman" w:cs="Times New Roman"/>
            <w:color w:val="0000FF"/>
            <w:sz w:val="22"/>
            <w:szCs w:val="22"/>
          </w:rPr>
          <w:t>Конвенция</w:t>
        </w:r>
      </w:hyperlink>
      <w:r w:rsidR="00436D00" w:rsidRPr="00E61524">
        <w:rPr>
          <w:rFonts w:ascii="Times New Roman" w:hAnsi="Times New Roman" w:cs="Times New Roman"/>
          <w:sz w:val="22"/>
          <w:szCs w:val="22"/>
        </w:rPr>
        <w:t xml:space="preserve"> ООН о правах ребенка, гаагские конвенции о </w:t>
      </w:r>
      <w:hyperlink r:id="rId19" w:tooltip="Ссылка на КонсультантПлюс" w:history="1">
        <w:r w:rsidR="00436D00" w:rsidRPr="00E61524">
          <w:rPr>
            <w:rFonts w:ascii="Times New Roman" w:hAnsi="Times New Roman" w:cs="Times New Roman"/>
            <w:color w:val="0000FF"/>
            <w:sz w:val="22"/>
            <w:szCs w:val="22"/>
          </w:rPr>
          <w:t>гражданско-правовых</w:t>
        </w:r>
      </w:hyperlink>
      <w:r w:rsidR="00436D00" w:rsidRPr="00E61524">
        <w:rPr>
          <w:rFonts w:ascii="Times New Roman" w:hAnsi="Times New Roman" w:cs="Times New Roman"/>
          <w:sz w:val="22"/>
          <w:szCs w:val="22"/>
        </w:rPr>
        <w:t xml:space="preserve"> аспектах международного похищения детей (от 1980 года), о </w:t>
      </w:r>
      <w:hyperlink r:id="rId20" w:tooltip="Ссылка на КонсультантПлюс" w:history="1">
        <w:r w:rsidR="00436D00" w:rsidRPr="00E61524">
          <w:rPr>
            <w:rFonts w:ascii="Times New Roman" w:hAnsi="Times New Roman" w:cs="Times New Roman"/>
            <w:color w:val="0000FF"/>
            <w:sz w:val="22"/>
            <w:szCs w:val="22"/>
          </w:rPr>
          <w:t>юрисдикции</w:t>
        </w:r>
      </w:hyperlink>
      <w:r w:rsidR="00436D00" w:rsidRPr="00E61524">
        <w:rPr>
          <w:rFonts w:ascii="Times New Roman" w:hAnsi="Times New Roman" w:cs="Times New Roman"/>
          <w:sz w:val="22"/>
          <w:szCs w:val="22"/>
        </w:rPr>
        <w:t>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</w:t>
      </w:r>
      <w:proofErr w:type="gramEnd"/>
      <w:r w:rsidR="00436D00" w:rsidRPr="00E615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6D00" w:rsidRPr="00E61524">
        <w:rPr>
          <w:rFonts w:ascii="Times New Roman" w:hAnsi="Times New Roman" w:cs="Times New Roman"/>
          <w:sz w:val="22"/>
          <w:szCs w:val="22"/>
        </w:rPr>
        <w:t>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  <w:proofErr w:type="gramEnd"/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Для достижения цели и решения задач Концепции и Национальной </w:t>
      </w:r>
      <w:hyperlink r:id="rId21" w:tooltip="Указ Президента РФ от 01.06.2012 N 761 &quot;О Национальной стратегии действий в интересах детей на 2012 - 2017 годы&quo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стратегии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>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содействие позитивной социализации и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ресоциализации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52"/>
      <w:bookmarkEnd w:id="4"/>
      <w:r w:rsidRPr="00E61524">
        <w:rPr>
          <w:rFonts w:ascii="Times New Roman" w:hAnsi="Times New Roman" w:cs="Times New Roman"/>
          <w:sz w:val="22"/>
          <w:szCs w:val="22"/>
        </w:rPr>
        <w:t>II. Основные понятия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 Концепции используются следующие понятия: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"восстановительное правосудие" - новый подход к отправлению правосудия,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направленный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ресоциализации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правонарушителя;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61"/>
      <w:bookmarkEnd w:id="5"/>
      <w:r w:rsidRPr="00E61524">
        <w:rPr>
          <w:rFonts w:ascii="Times New Roman" w:hAnsi="Times New Roman" w:cs="Times New Roman"/>
          <w:sz w:val="22"/>
          <w:szCs w:val="22"/>
        </w:rPr>
        <w:t>III. Современное состояние вопроса.</w:t>
      </w:r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Обоснование соответствия решаемой проблемы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приоритетным</w:t>
      </w:r>
      <w:proofErr w:type="gramEnd"/>
    </w:p>
    <w:p w:rsidR="00436D00" w:rsidRPr="00E61524" w:rsidRDefault="00436D00" w:rsidP="00887B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задачам социально-экономического развития страны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Забота государства о детях является безусловным приоритетом социально-экономического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центры социальной помощи семье и детям;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центры психолого-педагогической помощи населению;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центры экстренной психологической помощи по телефону;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социально-реабилитационные центры для несовершеннолетних;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социальные приюты для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центры помощи детям, оставшимся без попечения родителей;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реабилитационные центры для детей и подростков с ограниченными возможностями;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центры социального обслуживания населения;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комплексные центры социального обслуживания населения;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центры временного содержания для несовершеннолетних правонарушителей органов внутренних дел;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специальные учебно-воспитательные образовательные организации для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девиантным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(общественно опасным) поведением;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другие организации (учреждения) социального обслуживания семьи и детей.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влияние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недостижением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гуманизации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>, особенно по отношению к детям, сохранила многие черты старой, еще советской пенитенциарной системы.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 xml:space="preserve">Согласно </w:t>
      </w:r>
      <w:hyperlink r:id="rId22" w:tooltip="&quot;Конвенция о правах ребенка&quot; (одобрена Генеральной Ассамблеей ООН 20.11.1989) (вступила в силу для СССР 15.09.1990)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статье 19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Конвенции о правах ребенка, принятой Генеральной Ассамблеей ООН 20 ноября 1989 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  <w:proofErr w:type="gramEnd"/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Восстановительный подход предполагает отделение самого правонарушителя от проступка им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обученности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их современным технологиям работы с детьми) позволяют говорить пока лишь об отдельных успехах.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  <w:proofErr w:type="gramEnd"/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полезных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и важных до опасных.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Таким образом, сложилась противоречивая ситуация. С одной стороны, эти социальные инновации - медиация и восстановительный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подход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практическое внедрение медиации и восстановительного подхода.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</w:t>
      </w:r>
      <w:hyperlink r:id="rId23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пункт 62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плана).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99"/>
      <w:bookmarkEnd w:id="6"/>
      <w:r w:rsidRPr="00E61524">
        <w:rPr>
          <w:rFonts w:ascii="Times New Roman" w:hAnsi="Times New Roman" w:cs="Times New Roman"/>
          <w:sz w:val="22"/>
          <w:szCs w:val="22"/>
        </w:rPr>
        <w:t>IV. Цели и задачи реализации Концепции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девиантным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Достижение поставленных целей обеспечивается путем решения следующих основных задач: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proofErr w:type="gramEnd"/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повышение эффективности государственного управления в сфере защиты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114"/>
      <w:bookmarkEnd w:id="7"/>
      <w:r w:rsidRPr="00E61524">
        <w:rPr>
          <w:rFonts w:ascii="Times New Roman" w:hAnsi="Times New Roman" w:cs="Times New Roman"/>
          <w:sz w:val="22"/>
          <w:szCs w:val="22"/>
        </w:rPr>
        <w:t>V. Структура и функции сети служб медиации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Создание сети служб медиации является центральным элементом Концепции и основным условием ее успешной реализации.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 xml:space="preserve">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</w:t>
      </w:r>
      <w:hyperlink w:anchor="Par99" w:tooltip="Ссылка на текущий документ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Концепции, и тем самым достичь поставленной цели, получить ожидаемые результаты.</w:t>
      </w:r>
      <w:proofErr w:type="gramEnd"/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Работа сети служб медиации не покрывает весь спектр задач внедрения восстановительного правосудия, предусмотренных </w:t>
      </w:r>
      <w:hyperlink r:id="rId24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пунктами 59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, </w:t>
      </w:r>
      <w:hyperlink r:id="rId25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61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, </w:t>
      </w:r>
      <w:hyperlink r:id="rId26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64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7" w:tooltip="Распоряжение Правительства РФ от 15.10.2012 N 1916-р (ред. от 25.06.2014) &lt;Об утверждении плана первоочередных мероприятий до 2014 года по реализации Национальной стратегии действий в интересах детей на 2012 - 2017 годы&g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65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плана. Сеть служб медиации является организационной основой реализации указанных задач.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 свою очередь, успех работы сети служб медиации во многом зависит от успеха реализации этих задач.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исследования, анализ, обобщение, выработка и постановка идей и предложений;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разработка и совершенствование программ, методик, технологий и прикладного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инструментария;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обучение специалистов, поддержание и повышение их квалификации;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помощь в оценке проблем и нахождении путей их решения;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обеспечение согласованности действий.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Сеть служб медиации создается как единая система, имеющая координацию и управление.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 своей структуре сеть служб медиации представляет собой двухуровневую систему: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 </w:t>
      </w:r>
      <w:hyperlink r:id="rId28" w:tooltip="Федеральный закон от 29.12.2012 N 273-ФЗ (ред. от 21.07.2014) &quot;Об образовании в Российской Федерации&quo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статьей 27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Служба медиации на федеральном уровне осуществляет следующие функции: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общая координация работы служб медиации;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научно-исследовательская, аналитическая и экспертная работа;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сертификация организаций, выполняющих роль служб медиации;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создание системы мониторинга и специального аудита для постоянного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уровнем работы сертифицированных организаций, выполняющих роль служб медиации и восстановительного правосудия;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работа в тесном контакте с другими органами и организациями по защите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информационно-просветительская работа, сотрудничество со средствами массовой информации;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международное сотрудничество, в том числе с целью обмена опытом и привлечения лучших практик;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методическое и консультационное сопровождение работы служб медиации;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практическая работа.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Службы медиации на региональном и местном уровнях осуществляют следующие функции: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адресная информационно-просветительская работа с основными группами населения,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коллективами и организациями с учетом региональной и местной специфики;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Дополнительными вариантами создания региональных служб медиации являются: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новой государственной организации субъекта Российской Федерации или муниципальной организации;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привлечение к работе существующей профильной или близкой по профилю организации;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служб школьной медиации в образовательных организациях.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Достижение поставленных задач невозможно без профессионально подготовленного кадрового состава.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медиативно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>-восстановительной помощи не будет обеспечена.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работников всех уровней.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61524">
        <w:rPr>
          <w:rFonts w:ascii="Times New Roman" w:hAnsi="Times New Roman" w:cs="Times New Roman"/>
          <w:sz w:val="22"/>
          <w:szCs w:val="22"/>
        </w:rPr>
        <w:t>Инновационность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необходимо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в том числе на основе профессионального стандарта по медиации как самостоятельного вида деятельности, который разрабатывается в соответствии с </w:t>
      </w:r>
      <w:hyperlink r:id="rId29" w:tooltip="Постановление Правительства РФ от 22.01.2013 N 23 &quot;О Правилах разработки, утверждения и применения профессиональных стандартов&quot;{КонсультантПлюс}" w:history="1">
        <w:r w:rsidRPr="00E61524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E61524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22 января 2013 г. N 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1524">
        <w:rPr>
          <w:rFonts w:ascii="Times New Roman" w:hAnsi="Times New Roman" w:cs="Times New Roman"/>
          <w:sz w:val="22"/>
          <w:szCs w:val="22"/>
        </w:rPr>
        <w:t>Необходимо включить соответствующие курсы и программы ("Медиация.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Объем программ первоначальной подготовки для различных профессий может варьироваться от 18 до 576 часов.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Par168"/>
      <w:bookmarkEnd w:id="8"/>
      <w:r w:rsidRPr="00E61524">
        <w:rPr>
          <w:rFonts w:ascii="Times New Roman" w:hAnsi="Times New Roman" w:cs="Times New Roman"/>
          <w:sz w:val="22"/>
          <w:szCs w:val="22"/>
        </w:rPr>
        <w:t>VI. Реализация Концепции.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На первом этапе реализации Концепции предусматривается: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утверждение плана мероприятий по реализации Концепции;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разработка критериев и показателей оценки (индикаторов) эффективности реализации Концепции;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разработка нормативных правовых актов, направленных на реализацию положений Концепции;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разработка системы сертификации региональных служб медиации;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формирование пилотных проектов служб медиации на региональном и местном уровнях, их сертификация;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мониторинг, текущий анализ и обобщение опыта;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разработка предложений об обеспечении </w:t>
      </w:r>
      <w:proofErr w:type="spellStart"/>
      <w:r w:rsidRPr="00E61524">
        <w:rPr>
          <w:rFonts w:ascii="Times New Roman" w:hAnsi="Times New Roman" w:cs="Times New Roman"/>
          <w:sz w:val="22"/>
          <w:szCs w:val="22"/>
        </w:rPr>
        <w:t>скоординированности</w:t>
      </w:r>
      <w:proofErr w:type="spellEnd"/>
      <w:r w:rsidRPr="00E61524">
        <w:rPr>
          <w:rFonts w:ascii="Times New Roman" w:hAnsi="Times New Roman" w:cs="Times New Roman"/>
          <w:sz w:val="22"/>
          <w:szCs w:val="22"/>
        </w:rPr>
        <w:t xml:space="preserve"> межведомственного взаимодействия, о повышении системности проводимых мероприятий;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совершенствование и разработка образовательных программ;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</w:t>
      </w:r>
      <w:r w:rsidRPr="00E61524">
        <w:rPr>
          <w:rFonts w:ascii="Times New Roman" w:hAnsi="Times New Roman" w:cs="Times New Roman"/>
          <w:sz w:val="22"/>
          <w:szCs w:val="22"/>
        </w:rPr>
        <w:lastRenderedPageBreak/>
        <w:t>информационно-телекоммуникационной сети "Интернет" (далее - сеть "Интернет");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На втором этапе реализации Концепции предусматривается: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совершенствование взаимодействия с другими органами и организациями по защите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разработки нормативных правовых актов (при необходимости);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На третьем этапе реализации Концепции предусматривается: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масштабная работа сети служб медиации на территории всех регионов Российской Федерации;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совершенствование метода школьной медиации на основе анализа и обобщения накопленного опыта;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внесение предложений о повышении эффективности государственного управления в сфере защиты прав и интересов детей;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продолжение разработки нормативных правовых актов (при необходимости);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анализ хода реализации Концепции, корректировка мероприятий, предусмотренных Концепцией (при необходимости);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 xml:space="preserve">подведение итогов и результатов реализации Концепции с точки зрения </w:t>
      </w:r>
      <w:proofErr w:type="gramStart"/>
      <w:r w:rsidRPr="00E61524">
        <w:rPr>
          <w:rFonts w:ascii="Times New Roman" w:hAnsi="Times New Roman" w:cs="Times New Roman"/>
          <w:sz w:val="22"/>
          <w:szCs w:val="22"/>
        </w:rPr>
        <w:t>достижения</w:t>
      </w:r>
      <w:proofErr w:type="gramEnd"/>
      <w:r w:rsidRPr="00E61524">
        <w:rPr>
          <w:rFonts w:ascii="Times New Roman" w:hAnsi="Times New Roman" w:cs="Times New Roman"/>
          <w:sz w:val="22"/>
          <w:szCs w:val="22"/>
        </w:rPr>
        <w:t xml:space="preserve"> поставленной цели и решения поставленных задач по выработанным критериям и показателям эффективности;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разработка документа по планированию развития сети служб медиации на последующие годы.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Pr="00E61524" w:rsidRDefault="00436D00" w:rsidP="00887B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213"/>
      <w:bookmarkEnd w:id="9"/>
      <w:r w:rsidRPr="00E61524">
        <w:rPr>
          <w:rFonts w:ascii="Times New Roman" w:hAnsi="Times New Roman" w:cs="Times New Roman"/>
          <w:sz w:val="22"/>
          <w:szCs w:val="22"/>
        </w:rPr>
        <w:t>VII. Ожидаемые результаты реализации Концепции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lastRenderedPageBreak/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оздоровление психологической обстановки в образовательных организациях;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524">
        <w:rPr>
          <w:rFonts w:ascii="Times New Roman" w:hAnsi="Times New Roman" w:cs="Times New Roman"/>
          <w:sz w:val="22"/>
          <w:szCs w:val="22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436D00" w:rsidRPr="00E61524" w:rsidRDefault="00436D00" w:rsidP="00887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6D00" w:rsidRDefault="00436D00" w:rsidP="00887BEA">
      <w:pPr>
        <w:pStyle w:val="ConsPlusNormal"/>
        <w:ind w:firstLine="0"/>
        <w:jc w:val="both"/>
      </w:pPr>
    </w:p>
    <w:p w:rsidR="00436D00" w:rsidRPr="00E61524" w:rsidRDefault="00436D00" w:rsidP="00887BEA">
      <w:pPr>
        <w:jc w:val="center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РЕКОМЕНДАЦИИ</w:t>
      </w:r>
    </w:p>
    <w:p w:rsidR="00436D00" w:rsidRPr="00E61524" w:rsidRDefault="00436D00" w:rsidP="00887BEA">
      <w:pPr>
        <w:jc w:val="center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по организации служб школьной медиации в образовательных организациях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1. Актуальность создания служб школьной медиации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в образовательных организациях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proofErr w:type="gramStart"/>
      <w:r w:rsidRPr="00E61524">
        <w:rPr>
          <w:color w:val="383E44"/>
          <w:sz w:val="22"/>
          <w:szCs w:val="22"/>
        </w:rPr>
        <w:t>В соответствии с пунктом 64 Плана первоочередных мероприятий </w:t>
      </w:r>
      <w:r w:rsidRPr="00E61524">
        <w:rPr>
          <w:color w:val="383E44"/>
          <w:sz w:val="22"/>
          <w:szCs w:val="22"/>
        </w:rPr>
        <w:br/>
        <w:t>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№ 1916-р от 15 октября 2012 г., </w:t>
      </w:r>
      <w:r w:rsidRPr="00E61524">
        <w:rPr>
          <w:color w:val="383E44"/>
          <w:sz w:val="22"/>
          <w:szCs w:val="22"/>
        </w:rPr>
        <w:br/>
        <w:t>в образовательных организациях должны быть организованы службы школьной медиации, обеспечивающие защиту прав детей и создающие условия </w:t>
      </w:r>
      <w:r w:rsidRPr="00E61524">
        <w:rPr>
          <w:color w:val="383E44"/>
          <w:sz w:val="22"/>
          <w:szCs w:val="22"/>
        </w:rPr>
        <w:br/>
        <w:t>для формирования безопасного пространства, равных возможностей и защиты</w:t>
      </w:r>
      <w:proofErr w:type="gramEnd"/>
      <w:r w:rsidRPr="00E61524">
        <w:rPr>
          <w:color w:val="383E44"/>
          <w:sz w:val="22"/>
          <w:szCs w:val="22"/>
        </w:rPr>
        <w:t> </w:t>
      </w:r>
      <w:r w:rsidRPr="00E61524">
        <w:rPr>
          <w:color w:val="383E44"/>
          <w:sz w:val="22"/>
          <w:szCs w:val="22"/>
        </w:rPr>
        <w:br/>
        <w:t>их интересов.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Развитие служб школьной медиации в образовательных организациях обусловлено целым рядом причин.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–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 </w:t>
      </w:r>
      <w:r w:rsidRPr="00E61524">
        <w:rPr>
          <w:color w:val="383E44"/>
          <w:sz w:val="22"/>
          <w:szCs w:val="22"/>
        </w:rPr>
        <w:br/>
        <w:t>и конфликтности, обострению межнациональных отношений.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Усиливаются миграционные процессы, обостряются межнациональные </w:t>
      </w:r>
      <w:r w:rsidRPr="00E61524">
        <w:rPr>
          <w:color w:val="383E44"/>
          <w:sz w:val="22"/>
          <w:szCs w:val="22"/>
        </w:rPr>
        <w:br/>
        <w:t>и межконфессиональные проблемы. В этой связи возникает необходимость </w:t>
      </w:r>
      <w:r w:rsidRPr="00E61524">
        <w:rPr>
          <w:color w:val="383E44"/>
          <w:sz w:val="22"/>
          <w:szCs w:val="22"/>
        </w:rPr>
        <w:br/>
        <w:t>в формировании навыка умения жить в многонациональном обществе, вести межкультурный диалог.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 </w:t>
      </w:r>
      <w:r w:rsidRPr="00E61524">
        <w:rPr>
          <w:color w:val="383E44"/>
          <w:sz w:val="22"/>
          <w:szCs w:val="22"/>
        </w:rPr>
        <w:br/>
        <w:t>в большей степени эти функции начинают возлагаться на образовательные организации.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proofErr w:type="gramStart"/>
      <w:r w:rsidRPr="00E61524">
        <w:rPr>
          <w:color w:val="383E44"/>
          <w:sz w:val="22"/>
          <w:szCs w:val="22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 </w:t>
      </w:r>
      <w:r w:rsidRPr="00E61524">
        <w:rPr>
          <w:color w:val="383E44"/>
          <w:sz w:val="22"/>
          <w:szCs w:val="22"/>
        </w:rPr>
        <w:br/>
        <w:t>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 несовершеннолетних и молодежи (13,7 млн. человек), </w:t>
      </w:r>
      <w:r w:rsidRPr="00E61524">
        <w:rPr>
          <w:color w:val="383E44"/>
          <w:sz w:val="22"/>
          <w:szCs w:val="22"/>
        </w:rPr>
        <w:br/>
        <w:t>а потребление табачных изделий – 45,6 % (12,3 млн. человек).</w:t>
      </w:r>
      <w:proofErr w:type="gramEnd"/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 </w:t>
      </w:r>
      <w:r w:rsidRPr="00E61524">
        <w:rPr>
          <w:color w:val="383E44"/>
          <w:sz w:val="22"/>
          <w:szCs w:val="22"/>
        </w:rPr>
        <w:br/>
        <w:t xml:space="preserve">и социализации детей. Различные неправительственные организации предлагают самые разнообразные меры – от </w:t>
      </w:r>
      <w:proofErr w:type="gramStart"/>
      <w:r w:rsidRPr="00E61524">
        <w:rPr>
          <w:color w:val="383E44"/>
          <w:sz w:val="22"/>
          <w:szCs w:val="22"/>
        </w:rPr>
        <w:t>полезных</w:t>
      </w:r>
      <w:proofErr w:type="gramEnd"/>
      <w:r w:rsidRPr="00E61524">
        <w:rPr>
          <w:color w:val="383E44"/>
          <w:sz w:val="22"/>
          <w:szCs w:val="22"/>
        </w:rPr>
        <w:t xml:space="preserve"> и важных до вызывающих опасения.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Вместе с этим, Российская Федерация активно интегрируется в стремительно </w:t>
      </w:r>
      <w:proofErr w:type="spellStart"/>
      <w:r w:rsidRPr="00E61524">
        <w:rPr>
          <w:color w:val="383E44"/>
          <w:sz w:val="22"/>
          <w:szCs w:val="22"/>
        </w:rPr>
        <w:t>глобализирующееся</w:t>
      </w:r>
      <w:proofErr w:type="spellEnd"/>
      <w:r w:rsidRPr="00E61524">
        <w:rPr>
          <w:color w:val="383E44"/>
          <w:sz w:val="22"/>
          <w:szCs w:val="22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 </w:t>
      </w:r>
      <w:r w:rsidRPr="00E61524">
        <w:rPr>
          <w:color w:val="383E44"/>
          <w:sz w:val="22"/>
          <w:szCs w:val="22"/>
        </w:rPr>
        <w:br/>
        <w:t>с детьми.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lastRenderedPageBreak/>
        <w:t>Медиация широко и успешно применяется в современном мире, особенно </w:t>
      </w:r>
      <w:r w:rsidRPr="00E61524">
        <w:rPr>
          <w:color w:val="383E44"/>
          <w:sz w:val="22"/>
          <w:szCs w:val="22"/>
        </w:rPr>
        <w:br/>
        <w:t xml:space="preserve">в странах с высокой правовой культурой и развитым гражданским обществом, практически ко всем видам споров – </w:t>
      </w:r>
      <w:proofErr w:type="gramStart"/>
      <w:r w:rsidRPr="00E61524">
        <w:rPr>
          <w:color w:val="383E44"/>
          <w:sz w:val="22"/>
          <w:szCs w:val="22"/>
        </w:rPr>
        <w:t>от</w:t>
      </w:r>
      <w:proofErr w:type="gramEnd"/>
      <w:r w:rsidRPr="00E61524">
        <w:rPr>
          <w:color w:val="383E44"/>
          <w:sz w:val="22"/>
          <w:szCs w:val="22"/>
        </w:rPr>
        <w:t xml:space="preserve">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членов европейского сообщества и за его пределами.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Интеграция метода школьной медиации в образовательное пространство выходит далеко за рамки взаимодействия «ребенок-семья-школа (образовательная организация)».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позитивную общественное взаимодействие на первое место.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 </w:t>
      </w:r>
      <w:r w:rsidRPr="00E61524">
        <w:rPr>
          <w:color w:val="383E44"/>
          <w:sz w:val="22"/>
          <w:szCs w:val="22"/>
        </w:rPr>
        <w:br/>
        <w:t>из приоритетных задач в области  современного воспитания и образования.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Функционирование служб школьной медиации в образовательной организации позволит: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сократить общее количество конфликтных </w:t>
      </w:r>
      <w:proofErr w:type="gramStart"/>
      <w:r w:rsidRPr="00E61524">
        <w:rPr>
          <w:color w:val="383E44"/>
          <w:sz w:val="22"/>
          <w:szCs w:val="22"/>
        </w:rPr>
        <w:t>ситуаций</w:t>
      </w:r>
      <w:proofErr w:type="gramEnd"/>
      <w:r w:rsidRPr="00E61524">
        <w:rPr>
          <w:color w:val="383E44"/>
          <w:sz w:val="22"/>
          <w:szCs w:val="22"/>
        </w:rPr>
        <w:t xml:space="preserve"> в которые вовлекаются дети, а также их остроту;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E61524">
        <w:rPr>
          <w:color w:val="383E44"/>
          <w:sz w:val="22"/>
          <w:szCs w:val="22"/>
        </w:rPr>
        <w:t>обучающихся</w:t>
      </w:r>
      <w:proofErr w:type="gramEnd"/>
      <w:r w:rsidRPr="00E61524">
        <w:rPr>
          <w:color w:val="383E44"/>
          <w:sz w:val="22"/>
          <w:szCs w:val="22"/>
        </w:rPr>
        <w:t>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сократить количество правонарушений, совершаемых несовершеннолетними, в том числе повторных;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повысить квалификацию работников образовательной организации </w:t>
      </w:r>
      <w:r w:rsidRPr="00E61524">
        <w:rPr>
          <w:color w:val="383E44"/>
          <w:sz w:val="22"/>
          <w:szCs w:val="22"/>
        </w:rPr>
        <w:br/>
        <w:t>по защите прав и интересов детей;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обеспечить открытость в деятельности образовательной организации в части защиты прав и интересов детей;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оздоровить психологическую обстановку в образовательной организации.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2. Правовая основа организации служб школьной медиации </w:t>
      </w:r>
      <w:r w:rsidRPr="00E61524">
        <w:rPr>
          <w:b/>
          <w:bCs w:val="0"/>
          <w:color w:val="383E44"/>
          <w:sz w:val="22"/>
          <w:szCs w:val="22"/>
        </w:rPr>
        <w:br/>
        <w:t>в образовательных организациях</w:t>
      </w:r>
      <w:r>
        <w:rPr>
          <w:b/>
          <w:bCs w:val="0"/>
          <w:color w:val="383E44"/>
          <w:sz w:val="22"/>
          <w:szCs w:val="22"/>
        </w:rPr>
        <w:t>:</w:t>
      </w:r>
      <w:r w:rsidRPr="00E61524">
        <w:rPr>
          <w:color w:val="383E44"/>
          <w:sz w:val="22"/>
          <w:szCs w:val="22"/>
        </w:rPr>
        <w:t>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Правовой основой создания и деятельности служб школьной медиации является: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Конституция Российской Федерации;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Гражданский кодекс Российской Федерации;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Семейный кодекс Российской Федерации;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Федеральный закон от 24 июля 1998 г. № 124-ФЗ «Об основных гарантиях прав ребенка в Российской Федерации»;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Федеральный закон от 29 декабря 2012 г. № 273-ФЗ «Об образовании </w:t>
      </w:r>
      <w:r w:rsidRPr="00E61524">
        <w:rPr>
          <w:color w:val="383E44"/>
          <w:sz w:val="22"/>
          <w:szCs w:val="22"/>
        </w:rPr>
        <w:br/>
        <w:t>в Российской Федерации»;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Конвенция о правах ребенка;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Конвенции о защите прав детей и сотрудничестве, заключенные в г. Гааге 1980, 1996, 2007 годов;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3. Понятия «школьная медиация» и «служба школьной медиации»</w:t>
      </w:r>
      <w:r>
        <w:rPr>
          <w:b/>
          <w:bCs w:val="0"/>
          <w:color w:val="383E44"/>
          <w:sz w:val="22"/>
          <w:szCs w:val="22"/>
        </w:rPr>
        <w:t>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proofErr w:type="gramStart"/>
      <w:r w:rsidRPr="00E61524">
        <w:rPr>
          <w:color w:val="383E44"/>
          <w:sz w:val="22"/>
          <w:szCs w:val="22"/>
        </w:rPr>
        <w:t>Согласно Федеральному закону от 27 июня 2010 г. № 193-ФЗ </w:t>
      </w:r>
      <w:r w:rsidRPr="00E61524">
        <w:rPr>
          <w:color w:val="383E44"/>
          <w:sz w:val="22"/>
          <w:szCs w:val="22"/>
        </w:rPr>
        <w:br/>
        <w:t>«Об альтернативной процедуре урегулирования споров с участием посредника (процедуре медиации)» под процедурой медиации понимается способ урегулирования споров при содействии медиатора (независимое лицо, либо независимые лица, привлекаемые сторонами в качестве посредников </w:t>
      </w:r>
      <w:r w:rsidRPr="00E61524">
        <w:rPr>
          <w:color w:val="383E44"/>
          <w:sz w:val="22"/>
          <w:szCs w:val="22"/>
        </w:rPr>
        <w:br/>
        <w:t>в урегулировании спора для содействия в выработке сторонами решения </w:t>
      </w:r>
      <w:r w:rsidRPr="00E61524">
        <w:rPr>
          <w:color w:val="383E44"/>
          <w:sz w:val="22"/>
          <w:szCs w:val="22"/>
        </w:rPr>
        <w:br/>
        <w:t>по существу спора) на основе добровольного согласия сторон в целях достижения ими</w:t>
      </w:r>
      <w:proofErr w:type="gramEnd"/>
      <w:r w:rsidRPr="00E61524">
        <w:rPr>
          <w:color w:val="383E44"/>
          <w:sz w:val="22"/>
          <w:szCs w:val="22"/>
        </w:rPr>
        <w:t xml:space="preserve"> взаимоприемлемого решения.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lastRenderedPageBreak/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спору, делегированы третьему лицу.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 </w:t>
      </w:r>
      <w:r w:rsidRPr="00E61524">
        <w:rPr>
          <w:color w:val="383E44"/>
          <w:sz w:val="22"/>
          <w:szCs w:val="22"/>
        </w:rPr>
        <w:br/>
        <w:t>и жизнеспособного решения, которое удовлетворит впоследствии их интересы </w:t>
      </w:r>
      <w:r w:rsidRPr="00E61524">
        <w:rPr>
          <w:color w:val="383E44"/>
          <w:sz w:val="22"/>
          <w:szCs w:val="22"/>
        </w:rPr>
        <w:br/>
        <w:t>и потребности.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Вместе с тем процедура медиации является не только эффективным инструментом разрешения споров и конфликтных ситуаций, </w:t>
      </w:r>
      <w:r w:rsidRPr="00E61524">
        <w:rPr>
          <w:color w:val="383E44"/>
          <w:sz w:val="22"/>
          <w:szCs w:val="22"/>
        </w:rPr>
        <w:br/>
        <w:t>но и их предупреждения и профилактики.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Медиативный подход – </w:t>
      </w:r>
      <w:proofErr w:type="spellStart"/>
      <w:r w:rsidRPr="00E61524">
        <w:rPr>
          <w:color w:val="383E44"/>
          <w:sz w:val="22"/>
          <w:szCs w:val="22"/>
        </w:rPr>
        <w:t>деятельностный</w:t>
      </w:r>
      <w:proofErr w:type="spellEnd"/>
      <w:r w:rsidRPr="00E61524">
        <w:rPr>
          <w:color w:val="383E44"/>
          <w:sz w:val="22"/>
          <w:szCs w:val="22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  разрешения споров и конфликтов в повседневных условиях без проведения медиации как полноценной процедуры.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Метод «Школьная медиация» вобрал в себя все лучшее, что накоплено </w:t>
      </w:r>
      <w:r w:rsidRPr="00E61524">
        <w:rPr>
          <w:color w:val="383E44"/>
          <w:sz w:val="22"/>
          <w:szCs w:val="22"/>
        </w:rPr>
        <w:br/>
        <w:t xml:space="preserve">за несколько десятилетий применения процедуры медиации в мире. В его основе лежит </w:t>
      </w:r>
      <w:proofErr w:type="spellStart"/>
      <w:r w:rsidRPr="00E61524">
        <w:rPr>
          <w:color w:val="383E44"/>
          <w:sz w:val="22"/>
          <w:szCs w:val="22"/>
        </w:rPr>
        <w:t>человекоцентристский</w:t>
      </w:r>
      <w:proofErr w:type="spellEnd"/>
      <w:r w:rsidRPr="00E61524">
        <w:rPr>
          <w:color w:val="383E44"/>
          <w:sz w:val="22"/>
          <w:szCs w:val="22"/>
        </w:rPr>
        <w:t xml:space="preserve"> подход. Являясь производным от классической </w:t>
      </w:r>
      <w:proofErr w:type="gramStart"/>
      <w:r w:rsidRPr="00E61524">
        <w:rPr>
          <w:color w:val="383E44"/>
          <w:sz w:val="22"/>
          <w:szCs w:val="22"/>
        </w:rPr>
        <w:t>медиации</w:t>
      </w:r>
      <w:proofErr w:type="gramEnd"/>
      <w:r w:rsidRPr="00E61524">
        <w:rPr>
          <w:color w:val="383E44"/>
          <w:sz w:val="22"/>
          <w:szCs w:val="22"/>
        </w:rPr>
        <w:t xml:space="preserve"> он позволяет комплексно и эффективно работать со всеми субъектами, участвующими в воспитании ребенка.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Служба школьной медиации – эта служба, созданная в образовательной организации и состоящая из работников образовательной организации, учащихся </w:t>
      </w:r>
      <w:r w:rsidRPr="00E61524">
        <w:rPr>
          <w:color w:val="383E44"/>
          <w:sz w:val="22"/>
          <w:szCs w:val="22"/>
        </w:rPr>
        <w:br/>
        <w:t>и их родителей, прошедших необходимую подготовку и обучение основам метода школьной медиации и медиативного подхода.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 </w:t>
      </w:r>
      <w:r w:rsidRPr="00E61524">
        <w:rPr>
          <w:color w:val="383E44"/>
          <w:sz w:val="22"/>
          <w:szCs w:val="22"/>
        </w:rPr>
        <w:br/>
        <w:t>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В свою очередь, </w:t>
      </w:r>
      <w:proofErr w:type="gramStart"/>
      <w:r w:rsidRPr="00E61524">
        <w:rPr>
          <w:color w:val="383E44"/>
          <w:sz w:val="22"/>
          <w:szCs w:val="22"/>
        </w:rPr>
        <w:t>на</w:t>
      </w:r>
      <w:proofErr w:type="gramEnd"/>
      <w:r w:rsidRPr="00E61524">
        <w:rPr>
          <w:color w:val="383E44"/>
          <w:sz w:val="22"/>
          <w:szCs w:val="22"/>
        </w:rPr>
        <w:t xml:space="preserve"> </w:t>
      </w:r>
      <w:proofErr w:type="gramStart"/>
      <w:r w:rsidRPr="00E61524">
        <w:rPr>
          <w:color w:val="383E44"/>
          <w:sz w:val="22"/>
          <w:szCs w:val="22"/>
        </w:rPr>
        <w:t>в</w:t>
      </w:r>
      <w:proofErr w:type="gramEnd"/>
      <w:r w:rsidRPr="00E61524">
        <w:rPr>
          <w:color w:val="383E44"/>
          <w:sz w:val="22"/>
          <w:szCs w:val="22"/>
        </w:rPr>
        <w:t xml:space="preserve">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4. Цели и задачи служб школьной медиации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Достижение поставленной цели обеспечивается путем решения следующих основных задач: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proofErr w:type="gramStart"/>
      <w:r w:rsidRPr="00E61524">
        <w:rPr>
          <w:color w:val="383E44"/>
          <w:sz w:val="22"/>
          <w:szCs w:val="22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 </w:t>
      </w:r>
      <w:r w:rsidRPr="00E61524">
        <w:rPr>
          <w:color w:val="383E44"/>
          <w:sz w:val="22"/>
          <w:szCs w:val="22"/>
        </w:rPr>
        <w:br/>
        <w:t xml:space="preserve">и находящихся в социально опасном положении, детей из неблагополучных семей, детей с </w:t>
      </w:r>
      <w:proofErr w:type="spellStart"/>
      <w:r w:rsidRPr="00E61524">
        <w:rPr>
          <w:color w:val="383E44"/>
          <w:sz w:val="22"/>
          <w:szCs w:val="22"/>
        </w:rPr>
        <w:t>девиантным</w:t>
      </w:r>
      <w:proofErr w:type="spellEnd"/>
      <w:r w:rsidRPr="00E61524">
        <w:rPr>
          <w:color w:val="383E44"/>
          <w:sz w:val="22"/>
          <w:szCs w:val="22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E61524">
        <w:rPr>
          <w:color w:val="383E44"/>
          <w:sz w:val="22"/>
          <w:szCs w:val="22"/>
        </w:rPr>
        <w:t>девиантным</w:t>
      </w:r>
      <w:proofErr w:type="spellEnd"/>
      <w:r w:rsidRPr="00E61524">
        <w:rPr>
          <w:color w:val="383E44"/>
          <w:sz w:val="22"/>
          <w:szCs w:val="22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 </w:t>
      </w:r>
      <w:r w:rsidRPr="00E61524">
        <w:rPr>
          <w:color w:val="383E44"/>
          <w:sz w:val="22"/>
          <w:szCs w:val="22"/>
        </w:rPr>
        <w:br/>
        <w:t>в местах лишения и ограничения свободы;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lastRenderedPageBreak/>
        <w:t>интеграция метода школьной медиации в образовательный процесс </w:t>
      </w:r>
      <w:r w:rsidRPr="00E61524">
        <w:rPr>
          <w:color w:val="383E44"/>
          <w:sz w:val="22"/>
          <w:szCs w:val="22"/>
        </w:rPr>
        <w:br/>
        <w:t>и систему воспитания, создание 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 </w:t>
      </w:r>
      <w:r w:rsidRPr="00E61524">
        <w:rPr>
          <w:color w:val="383E44"/>
          <w:sz w:val="22"/>
          <w:szCs w:val="22"/>
        </w:rPr>
        <w:br/>
        <w:t>и организаций;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обеспечение открытости в деятельности по защите прав и интересов детей, </w:t>
      </w:r>
      <w:r w:rsidRPr="00E61524">
        <w:rPr>
          <w:color w:val="383E44"/>
          <w:sz w:val="22"/>
          <w:szCs w:val="22"/>
        </w:rPr>
        <w:br/>
        <w:t>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развитие международного сотрудничества в области применения медиации </w:t>
      </w:r>
      <w:r w:rsidRPr="00E61524">
        <w:rPr>
          <w:color w:val="383E44"/>
          <w:sz w:val="22"/>
          <w:szCs w:val="22"/>
        </w:rPr>
        <w:br/>
        <w:t>и восстановительного правосудия в образовательных организациях.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В основе деятельности служб школьной медиации лежит: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предотвращение возникновения конфликтов, препятствование их эскалации;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обеспечение формирования и обучения «групп равных» («группы равных» – это группы детей, которые объединены для обучения процедуре медиации </w:t>
      </w:r>
      <w:r w:rsidRPr="00E61524">
        <w:rPr>
          <w:color w:val="383E44"/>
          <w:sz w:val="22"/>
          <w:szCs w:val="22"/>
        </w:rPr>
        <w:br/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координация действий участников «групп равных» в их работе </w:t>
      </w:r>
      <w:r w:rsidRPr="00E61524">
        <w:rPr>
          <w:color w:val="383E44"/>
          <w:sz w:val="22"/>
          <w:szCs w:val="22"/>
        </w:rPr>
        <w:br/>
        <w:t>по распространению знаний о медиации и основ позитивного общения среди младших и средних школьников;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обеспечение помощи при разрешении участниками «групп равных» конфликтов между сверстниками, а также участие в роли ко-медиатора </w:t>
      </w:r>
      <w:r w:rsidRPr="00E61524">
        <w:rPr>
          <w:color w:val="383E44"/>
          <w:sz w:val="22"/>
          <w:szCs w:val="22"/>
        </w:rPr>
        <w:br/>
        <w:t>при разрешении конфликтов между взрослыми и детьми;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E61524">
        <w:rPr>
          <w:color w:val="383E44"/>
          <w:sz w:val="22"/>
          <w:szCs w:val="22"/>
        </w:rPr>
        <w:t>табакокурения</w:t>
      </w:r>
      <w:proofErr w:type="spellEnd"/>
      <w:r w:rsidRPr="00E61524">
        <w:rPr>
          <w:color w:val="383E44"/>
          <w:sz w:val="22"/>
          <w:szCs w:val="22"/>
        </w:rPr>
        <w:t>, правонарушений несовершеннолетних;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 </w:t>
      </w:r>
      <w:r w:rsidRPr="00E61524">
        <w:rPr>
          <w:color w:val="383E44"/>
          <w:sz w:val="22"/>
          <w:szCs w:val="22"/>
        </w:rPr>
        <w:br/>
        <w:t>и стресса;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 </w:t>
      </w:r>
      <w:r w:rsidRPr="00E61524">
        <w:rPr>
          <w:color w:val="383E44"/>
          <w:sz w:val="22"/>
          <w:szCs w:val="22"/>
        </w:rPr>
        <w:br/>
        <w:t>в том числе в общении с работниками правоохранительных органов </w:t>
      </w:r>
      <w:r w:rsidRPr="00E61524">
        <w:rPr>
          <w:color w:val="383E44"/>
          <w:sz w:val="22"/>
          <w:szCs w:val="22"/>
        </w:rPr>
        <w:br/>
        <w:t>и представителями комиссий по делам несовершеннолетних и защите их прав;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использование медиативного подхода как основы для сохранения </w:t>
      </w:r>
      <w:proofErr w:type="spellStart"/>
      <w:r w:rsidRPr="00E61524">
        <w:rPr>
          <w:color w:val="383E44"/>
          <w:sz w:val="22"/>
          <w:szCs w:val="22"/>
        </w:rPr>
        <w:t>межпоколенческой</w:t>
      </w:r>
      <w:proofErr w:type="spellEnd"/>
      <w:r w:rsidRPr="00E61524">
        <w:rPr>
          <w:color w:val="383E44"/>
          <w:sz w:val="22"/>
          <w:szCs w:val="22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Ключевыми индикаторами уровня </w:t>
      </w:r>
      <w:proofErr w:type="spellStart"/>
      <w:r w:rsidRPr="00E61524">
        <w:rPr>
          <w:color w:val="383E44"/>
          <w:sz w:val="22"/>
          <w:szCs w:val="22"/>
        </w:rPr>
        <w:t>сформированности</w:t>
      </w:r>
      <w:proofErr w:type="spellEnd"/>
      <w:r w:rsidRPr="00E61524">
        <w:rPr>
          <w:color w:val="383E44"/>
          <w:sz w:val="22"/>
          <w:szCs w:val="22"/>
        </w:rPr>
        <w:t xml:space="preserve"> благоприятной, гуманной и безопасной среды для развития и социализации личности являются: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снижение уровня агрессивных, насильственных и асоциальных проявлений среди детей;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сокращение количества правонарушений, совершаемых несовершеннолетними;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формирование условий для предотвращения неблагополучных траекторий развития ребенка;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повышение уровня социальной и конфликтной компетентности всех участников образовательного процесса.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 </w:t>
      </w:r>
      <w:r w:rsidRPr="00E61524">
        <w:rPr>
          <w:color w:val="383E44"/>
          <w:sz w:val="22"/>
          <w:szCs w:val="22"/>
        </w:rPr>
        <w:br/>
        <w:t xml:space="preserve">и обеспечения гарантий прав и интересов детей всех возрастов и групп, в том числе детей, </w:t>
      </w:r>
      <w:r w:rsidRPr="00E61524">
        <w:rPr>
          <w:color w:val="383E44"/>
          <w:sz w:val="22"/>
          <w:szCs w:val="22"/>
        </w:rPr>
        <w:lastRenderedPageBreak/>
        <w:t>оказавшихся в трудной жизненной ситуации, или вступивших в конфликт </w:t>
      </w:r>
      <w:r w:rsidRPr="00E61524">
        <w:rPr>
          <w:color w:val="383E44"/>
          <w:sz w:val="22"/>
          <w:szCs w:val="22"/>
        </w:rPr>
        <w:br/>
        <w:t>с законом.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5. Основные этапы организации службы школьной медиации в образовательной организации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Для организации школьной службы медиации необходимо решить следующие задачи: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информировать работников образовательной организации, обучающихся </w:t>
      </w:r>
      <w:r w:rsidRPr="00E61524">
        <w:rPr>
          <w:color w:val="383E44"/>
          <w:sz w:val="22"/>
          <w:szCs w:val="22"/>
        </w:rPr>
        <w:br/>
        <w:t>и их родителей о службе школьной медиации;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мотивировать работников образовательной организации, обучающихся </w:t>
      </w:r>
      <w:r w:rsidRPr="00E61524">
        <w:rPr>
          <w:color w:val="383E44"/>
          <w:sz w:val="22"/>
          <w:szCs w:val="22"/>
        </w:rPr>
        <w:br/>
        <w:t>и их родителей к участию в деятельности службы школьной медиации </w:t>
      </w:r>
      <w:r w:rsidRPr="00E61524">
        <w:rPr>
          <w:color w:val="383E44"/>
          <w:sz w:val="22"/>
          <w:szCs w:val="22"/>
        </w:rPr>
        <w:br/>
        <w:t>и применению метода «Школьная медиация»;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провести обсуждение деятельности службы школьной медиации работниками образовательной организации, обучающимися и их родителями (законными представителями);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организовать разработку согласований деятельности службы школьной медиации;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обучить сотрудников образовательной организации, обучающихся </w:t>
      </w:r>
      <w:r w:rsidRPr="00E61524">
        <w:rPr>
          <w:color w:val="383E44"/>
          <w:sz w:val="22"/>
          <w:szCs w:val="22"/>
        </w:rPr>
        <w:br/>
        <w:t>и их родителей (законных представителей) методу «Школьная медиация»;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Для решения указанных выше задач необходимо реализовать следующие ключевые мероприятия: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1. Организация информационных просветительских мероприятий </w:t>
      </w:r>
      <w:r w:rsidRPr="00E61524">
        <w:rPr>
          <w:color w:val="383E44"/>
          <w:sz w:val="22"/>
          <w:szCs w:val="22"/>
        </w:rPr>
        <w:br/>
        <w:t>для участников образовательного процесса по вопросам школьной медиации.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1.1 Проведение ознакомительного семинара для всех педагогических работников образовательной организации;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1.2 Организация ознакомительного семинара по школьной медиации </w:t>
      </w:r>
      <w:r w:rsidRPr="00E61524">
        <w:rPr>
          <w:color w:val="383E44"/>
          <w:sz w:val="22"/>
          <w:szCs w:val="22"/>
        </w:rPr>
        <w:br/>
        <w:t>для руководителя образовательной организации, его заместителей, психолога, социального педагога и 3 – 4 преподавателей;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1.3. Организация информационного просветительского мероприятия </w:t>
      </w:r>
      <w:r w:rsidRPr="00E61524">
        <w:rPr>
          <w:color w:val="383E44"/>
          <w:sz w:val="22"/>
          <w:szCs w:val="22"/>
        </w:rPr>
        <w:br/>
        <w:t>для родителей и обучающихся образовательной организации, направленного </w:t>
      </w:r>
      <w:r w:rsidRPr="00E61524">
        <w:rPr>
          <w:color w:val="383E44"/>
          <w:sz w:val="22"/>
          <w:szCs w:val="22"/>
        </w:rPr>
        <w:br/>
        <w:t>на формирование мотивации к участию в работе службы школьной медиации.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В результате </w:t>
      </w:r>
      <w:proofErr w:type="gramStart"/>
      <w:r w:rsidRPr="00E61524">
        <w:rPr>
          <w:color w:val="383E44"/>
          <w:sz w:val="22"/>
          <w:szCs w:val="22"/>
        </w:rPr>
        <w:t>реализации первого этапа создания службы школьной медиации</w:t>
      </w:r>
      <w:proofErr w:type="gramEnd"/>
      <w:r w:rsidRPr="00E61524">
        <w:rPr>
          <w:color w:val="383E44"/>
          <w:sz w:val="22"/>
          <w:szCs w:val="22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2. Обучение руководителя службы и ее будущих специалистов.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2.1 Обучение руководителя службы школьной медиац</w:t>
      </w:r>
      <w:proofErr w:type="gramStart"/>
      <w:r w:rsidRPr="00E61524">
        <w:rPr>
          <w:color w:val="383E44"/>
          <w:sz w:val="22"/>
          <w:szCs w:val="22"/>
        </w:rPr>
        <w:t>ии и ее</w:t>
      </w:r>
      <w:proofErr w:type="gramEnd"/>
      <w:r w:rsidRPr="00E61524">
        <w:rPr>
          <w:color w:val="383E44"/>
          <w:sz w:val="22"/>
          <w:szCs w:val="22"/>
        </w:rPr>
        <w:t xml:space="preserve"> будущих специалистов – школьных медиаторов по программе «Школьная медиация»;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2.2 Проведение цикла семинаров-тренингов для родителей, проявивших 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E61524">
        <w:rPr>
          <w:color w:val="383E44"/>
          <w:sz w:val="22"/>
          <w:szCs w:val="22"/>
        </w:rPr>
        <w:t>обучение по программе</w:t>
      </w:r>
      <w:proofErr w:type="gramEnd"/>
      <w:r w:rsidRPr="00E61524">
        <w:rPr>
          <w:color w:val="383E44"/>
          <w:sz w:val="22"/>
          <w:szCs w:val="22"/>
        </w:rPr>
        <w:t xml:space="preserve"> «Школьная медиация»;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3. Разработка согласований по формированию службы школьной медиации </w:t>
      </w:r>
      <w:r w:rsidRPr="00E61524">
        <w:rPr>
          <w:color w:val="383E44"/>
          <w:sz w:val="22"/>
          <w:szCs w:val="22"/>
        </w:rPr>
        <w:br/>
        <w:t>в образовательной организации.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3.1 Рассмотрение вопроса о создании службы школьной медиац</w:t>
      </w:r>
      <w:proofErr w:type="gramStart"/>
      <w:r w:rsidRPr="00E61524">
        <w:rPr>
          <w:color w:val="383E44"/>
          <w:sz w:val="22"/>
          <w:szCs w:val="22"/>
        </w:rPr>
        <w:t>ии </w:t>
      </w:r>
      <w:r w:rsidRPr="00E61524">
        <w:rPr>
          <w:color w:val="383E44"/>
          <w:sz w:val="22"/>
          <w:szCs w:val="22"/>
        </w:rPr>
        <w:br/>
        <w:t>и ее</w:t>
      </w:r>
      <w:proofErr w:type="gramEnd"/>
      <w:r w:rsidRPr="00E61524">
        <w:rPr>
          <w:color w:val="383E44"/>
          <w:sz w:val="22"/>
          <w:szCs w:val="22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3.2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3.3. Решение общих организационных вопросов деятельности службы школьной медиации.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6. Обучение методу школьной медиации обучающихся и подготовка «групп равных».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6.1 Формирование «групп равных» из учащихся образовательной организации по двум возрастным группам: 5 – 8 классы и 9 – 11 классы.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6.2 Реализация программ обучения детей в «группах равных».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 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b/>
          <w:bCs w:val="0"/>
          <w:color w:val="383E44"/>
          <w:sz w:val="22"/>
          <w:szCs w:val="22"/>
        </w:rPr>
        <w:t>6. Заключение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Настоящие рекомендации являются основой для разработки региональных </w:t>
      </w:r>
      <w:r w:rsidRPr="00E61524">
        <w:rPr>
          <w:color w:val="383E44"/>
          <w:sz w:val="22"/>
          <w:szCs w:val="22"/>
        </w:rPr>
        <w:br/>
        <w:t xml:space="preserve">и муниципальных программ, а также стратегий и планов, направленных </w:t>
      </w:r>
      <w:proofErr w:type="gramStart"/>
      <w:r w:rsidRPr="00E61524">
        <w:rPr>
          <w:color w:val="383E44"/>
          <w:sz w:val="22"/>
          <w:szCs w:val="22"/>
        </w:rPr>
        <w:t>на</w:t>
      </w:r>
      <w:proofErr w:type="gramEnd"/>
      <w:r w:rsidRPr="00E61524">
        <w:rPr>
          <w:color w:val="383E44"/>
          <w:sz w:val="22"/>
          <w:szCs w:val="22"/>
        </w:rPr>
        <w:t>: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lastRenderedPageBreak/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 </w:t>
      </w:r>
      <w:r w:rsidRPr="00E61524">
        <w:rPr>
          <w:color w:val="383E44"/>
          <w:sz w:val="22"/>
          <w:szCs w:val="22"/>
        </w:rPr>
        <w:br/>
        <w:t>в образовательной организации и семье;</w:t>
      </w:r>
    </w:p>
    <w:p w:rsidR="00436D00" w:rsidRPr="00E61524" w:rsidRDefault="00436D00" w:rsidP="00887BEA">
      <w:pPr>
        <w:jc w:val="both"/>
        <w:rPr>
          <w:color w:val="383E44"/>
          <w:sz w:val="22"/>
          <w:szCs w:val="22"/>
        </w:rPr>
      </w:pPr>
      <w:r w:rsidRPr="00E61524">
        <w:rPr>
          <w:color w:val="383E44"/>
          <w:sz w:val="22"/>
          <w:szCs w:val="22"/>
        </w:rPr>
        <w:t xml:space="preserve">содействие позитивной социализации, а также </w:t>
      </w:r>
      <w:proofErr w:type="spellStart"/>
      <w:r w:rsidRPr="00E61524">
        <w:rPr>
          <w:color w:val="383E44"/>
          <w:sz w:val="22"/>
          <w:szCs w:val="22"/>
        </w:rPr>
        <w:t>ресоциализации</w:t>
      </w:r>
      <w:proofErr w:type="spellEnd"/>
      <w:r w:rsidRPr="00E61524">
        <w:rPr>
          <w:color w:val="383E44"/>
          <w:sz w:val="22"/>
          <w:szCs w:val="22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436D00" w:rsidRPr="00133F53" w:rsidRDefault="00436D00" w:rsidP="00887BEA">
      <w:pPr>
        <w:jc w:val="both"/>
        <w:rPr>
          <w:rFonts w:ascii="Calibri" w:hAnsi="Calibri" w:cs="Calibri"/>
          <w:sz w:val="22"/>
          <w:szCs w:val="22"/>
        </w:rPr>
      </w:pPr>
    </w:p>
    <w:p w:rsidR="00436D00" w:rsidRDefault="00436D00" w:rsidP="00887BEA">
      <w:pPr>
        <w:pStyle w:val="1"/>
        <w:rPr>
          <w:b/>
          <w:bCs w:val="0"/>
          <w:szCs w:val="24"/>
        </w:rPr>
      </w:pPr>
    </w:p>
    <w:p w:rsidR="001B620A" w:rsidRDefault="001B620A" w:rsidP="00887BEA">
      <w:pPr>
        <w:pStyle w:val="1"/>
        <w:rPr>
          <w:b/>
          <w:bCs w:val="0"/>
          <w:szCs w:val="24"/>
        </w:rPr>
      </w:pPr>
    </w:p>
    <w:p w:rsidR="001B620A" w:rsidRDefault="001B620A" w:rsidP="00887BEA">
      <w:pPr>
        <w:pStyle w:val="1"/>
        <w:rPr>
          <w:b/>
          <w:bCs w:val="0"/>
          <w:szCs w:val="24"/>
        </w:rPr>
      </w:pPr>
    </w:p>
    <w:p w:rsidR="00133A16" w:rsidRDefault="00133A16" w:rsidP="005069D7">
      <w:pPr>
        <w:pStyle w:val="a7"/>
        <w:rPr>
          <w:b/>
          <w:sz w:val="28"/>
        </w:rPr>
      </w:pPr>
    </w:p>
    <w:p w:rsidR="00133A16" w:rsidRPr="00D866B4" w:rsidRDefault="00133A16" w:rsidP="00133A16">
      <w:pPr>
        <w:ind w:left="7788"/>
        <w:jc w:val="right"/>
        <w:rPr>
          <w:sz w:val="20"/>
        </w:rPr>
      </w:pPr>
      <w:r w:rsidRPr="00D866B4">
        <w:rPr>
          <w:sz w:val="20"/>
        </w:rPr>
        <w:t xml:space="preserve">Приложение  </w:t>
      </w:r>
      <w:r w:rsidR="005069D7">
        <w:rPr>
          <w:sz w:val="20"/>
        </w:rPr>
        <w:t>2</w:t>
      </w:r>
    </w:p>
    <w:p w:rsidR="00133A16" w:rsidRPr="00D866B4" w:rsidRDefault="00133A16" w:rsidP="00133A16">
      <w:pPr>
        <w:ind w:left="7788"/>
        <w:jc w:val="right"/>
        <w:rPr>
          <w:sz w:val="20"/>
        </w:rPr>
      </w:pPr>
      <w:r w:rsidRPr="00D866B4">
        <w:rPr>
          <w:sz w:val="20"/>
        </w:rPr>
        <w:t xml:space="preserve">к приказу директора </w:t>
      </w:r>
    </w:p>
    <w:p w:rsidR="00133A16" w:rsidRPr="00D866B4" w:rsidRDefault="00807790" w:rsidP="00133A16">
      <w:pPr>
        <w:ind w:left="7788"/>
        <w:jc w:val="right"/>
        <w:rPr>
          <w:sz w:val="20"/>
        </w:rPr>
      </w:pPr>
      <w:r>
        <w:rPr>
          <w:sz w:val="20"/>
        </w:rPr>
        <w:t>от 2</w:t>
      </w:r>
      <w:r w:rsidR="00464879">
        <w:rPr>
          <w:sz w:val="20"/>
        </w:rPr>
        <w:t>4</w:t>
      </w:r>
      <w:r>
        <w:rPr>
          <w:sz w:val="20"/>
        </w:rPr>
        <w:t>.08.2020</w:t>
      </w:r>
      <w:r w:rsidR="00133A16" w:rsidRPr="00D866B4">
        <w:rPr>
          <w:sz w:val="20"/>
        </w:rPr>
        <w:t xml:space="preserve">г. </w:t>
      </w:r>
    </w:p>
    <w:p w:rsidR="00133A16" w:rsidRDefault="00807790" w:rsidP="00133A16">
      <w:pPr>
        <w:ind w:left="7788"/>
        <w:jc w:val="right"/>
        <w:rPr>
          <w:sz w:val="20"/>
        </w:rPr>
      </w:pPr>
      <w:r>
        <w:rPr>
          <w:sz w:val="20"/>
        </w:rPr>
        <w:t xml:space="preserve">№ </w:t>
      </w:r>
      <w:r w:rsidR="00133A16" w:rsidRPr="00D866B4">
        <w:rPr>
          <w:sz w:val="20"/>
        </w:rPr>
        <w:t xml:space="preserve"> </w:t>
      </w:r>
      <w:r w:rsidR="00464879">
        <w:rPr>
          <w:sz w:val="20"/>
        </w:rPr>
        <w:t>380</w:t>
      </w:r>
      <w:r w:rsidR="00133A16" w:rsidRPr="00D866B4">
        <w:rPr>
          <w:sz w:val="20"/>
        </w:rPr>
        <w:t>- од</w:t>
      </w:r>
    </w:p>
    <w:p w:rsidR="00711D88" w:rsidRDefault="00711D88" w:rsidP="00770BAB">
      <w:pPr>
        <w:pStyle w:val="a7"/>
        <w:rPr>
          <w:b/>
          <w:sz w:val="28"/>
        </w:rPr>
      </w:pPr>
    </w:p>
    <w:p w:rsidR="00183C0A" w:rsidRPr="007451A9" w:rsidRDefault="00183C0A" w:rsidP="007451A9">
      <w:pPr>
        <w:pStyle w:val="a7"/>
        <w:jc w:val="center"/>
        <w:rPr>
          <w:b/>
          <w:sz w:val="28"/>
        </w:rPr>
      </w:pPr>
      <w:r w:rsidRPr="007451A9">
        <w:rPr>
          <w:b/>
          <w:sz w:val="28"/>
        </w:rPr>
        <w:t>План работы школьной службы медиации (примирения)</w:t>
      </w:r>
    </w:p>
    <w:p w:rsidR="007451A9" w:rsidRPr="007451A9" w:rsidRDefault="007451A9" w:rsidP="007451A9">
      <w:pPr>
        <w:pStyle w:val="a7"/>
        <w:jc w:val="center"/>
        <w:rPr>
          <w:b/>
          <w:sz w:val="28"/>
          <w:szCs w:val="24"/>
        </w:rPr>
      </w:pPr>
      <w:r w:rsidRPr="007451A9">
        <w:rPr>
          <w:b/>
          <w:sz w:val="28"/>
        </w:rPr>
        <w:t>в МКОУ Морткинская СОШ</w:t>
      </w:r>
    </w:p>
    <w:p w:rsidR="00183C0A" w:rsidRPr="007451A9" w:rsidRDefault="00F24E01" w:rsidP="007451A9">
      <w:pPr>
        <w:pStyle w:val="a7"/>
        <w:jc w:val="center"/>
        <w:rPr>
          <w:b/>
          <w:sz w:val="28"/>
          <w:szCs w:val="24"/>
        </w:rPr>
      </w:pPr>
      <w:r>
        <w:rPr>
          <w:b/>
          <w:kern w:val="36"/>
          <w:sz w:val="28"/>
        </w:rPr>
        <w:t xml:space="preserve">на </w:t>
      </w:r>
      <w:r w:rsidR="008E2DE5">
        <w:rPr>
          <w:b/>
          <w:kern w:val="36"/>
          <w:sz w:val="28"/>
        </w:rPr>
        <w:t>2020-2021</w:t>
      </w:r>
      <w:r w:rsidR="00183C0A" w:rsidRPr="007451A9">
        <w:rPr>
          <w:b/>
          <w:kern w:val="36"/>
          <w:sz w:val="28"/>
        </w:rPr>
        <w:t xml:space="preserve"> учебный год</w:t>
      </w:r>
    </w:p>
    <w:p w:rsidR="00183C0A" w:rsidRPr="00183C0A" w:rsidRDefault="00183C0A" w:rsidP="00183C0A">
      <w:pPr>
        <w:shd w:val="clear" w:color="auto" w:fill="FFFFFF"/>
        <w:spacing w:before="100" w:beforeAutospacing="1" w:line="285" w:lineRule="atLeast"/>
        <w:ind w:firstLine="540"/>
        <w:jc w:val="both"/>
        <w:rPr>
          <w:bCs w:val="0"/>
          <w:szCs w:val="24"/>
        </w:rPr>
      </w:pPr>
      <w:r w:rsidRPr="00183C0A">
        <w:rPr>
          <w:b/>
          <w:i/>
          <w:iCs/>
          <w:szCs w:val="24"/>
          <w:u w:val="single"/>
        </w:rPr>
        <w:t>Основная цель</w:t>
      </w:r>
      <w:r w:rsidR="00807790">
        <w:rPr>
          <w:b/>
          <w:i/>
          <w:iCs/>
          <w:szCs w:val="24"/>
          <w:u w:val="single"/>
        </w:rPr>
        <w:t xml:space="preserve"> </w:t>
      </w:r>
      <w:r w:rsidRPr="00183C0A">
        <w:rPr>
          <w:bCs w:val="0"/>
          <w:szCs w:val="24"/>
        </w:rPr>
        <w:t>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183C0A" w:rsidRPr="00183C0A" w:rsidRDefault="00183C0A" w:rsidP="00183C0A">
      <w:pPr>
        <w:shd w:val="clear" w:color="auto" w:fill="FFFFFF"/>
        <w:spacing w:before="100" w:beforeAutospacing="1" w:line="285" w:lineRule="atLeast"/>
        <w:ind w:firstLine="540"/>
        <w:jc w:val="both"/>
        <w:rPr>
          <w:bCs w:val="0"/>
          <w:szCs w:val="24"/>
        </w:rPr>
      </w:pPr>
      <w:r w:rsidRPr="00183C0A">
        <w:rPr>
          <w:b/>
          <w:i/>
          <w:iCs/>
          <w:szCs w:val="24"/>
          <w:u w:val="single"/>
        </w:rPr>
        <w:t>Основные задачи: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сократить общее количество конфликтных ситуаций, в которые вовлекаются дети, а также их остроту;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сократить количество правонарушений, совершаемых несовершеннолетними, в том числе повторных;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повысить квалификацию работников образовательной организации по защите прав и интересов детей;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обеспечить открытость в деятельности образовательной организации в части защиты прав и интересов детей;</w:t>
      </w:r>
    </w:p>
    <w:p w:rsidR="00183C0A" w:rsidRPr="00183C0A" w:rsidRDefault="00183C0A" w:rsidP="00183C0A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451A9" w:rsidRDefault="00183C0A" w:rsidP="007451A9">
      <w:pPr>
        <w:shd w:val="clear" w:color="auto" w:fill="FFFFFF"/>
        <w:ind w:left="720" w:right="-1" w:hanging="360"/>
        <w:jc w:val="both"/>
        <w:rPr>
          <w:bCs w:val="0"/>
          <w:szCs w:val="24"/>
        </w:rPr>
      </w:pPr>
      <w:r w:rsidRPr="00183C0A">
        <w:rPr>
          <w:rFonts w:ascii="Symbol" w:hAnsi="Symbol"/>
          <w:bCs w:val="0"/>
          <w:szCs w:val="24"/>
        </w:rPr>
        <w:t></w:t>
      </w:r>
      <w:r w:rsidRPr="00183C0A">
        <w:rPr>
          <w:bCs w:val="0"/>
          <w:szCs w:val="24"/>
          <w:shd w:val="clear" w:color="auto" w:fill="FFFFFF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451A9" w:rsidRPr="007451A9" w:rsidRDefault="007451A9" w:rsidP="007451A9">
      <w:pPr>
        <w:shd w:val="clear" w:color="auto" w:fill="FFFFFF"/>
        <w:ind w:left="720" w:right="-1" w:hanging="360"/>
        <w:jc w:val="both"/>
        <w:rPr>
          <w:bCs w:val="0"/>
          <w:szCs w:val="24"/>
        </w:rPr>
      </w:pPr>
    </w:p>
    <w:tbl>
      <w:tblPr>
        <w:tblW w:w="102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6"/>
        <w:gridCol w:w="5103"/>
        <w:gridCol w:w="2126"/>
        <w:gridCol w:w="2436"/>
      </w:tblGrid>
      <w:tr w:rsidR="007451A9" w:rsidRPr="007451A9" w:rsidTr="007451A9">
        <w:trPr>
          <w:trHeight w:val="43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proofErr w:type="gramStart"/>
            <w:r w:rsidRPr="007451A9">
              <w:rPr>
                <w:szCs w:val="24"/>
              </w:rPr>
              <w:t>п</w:t>
            </w:r>
            <w:proofErr w:type="gramEnd"/>
            <w:r w:rsidRPr="007451A9">
              <w:rPr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jc w:val="center"/>
              <w:rPr>
                <w:szCs w:val="24"/>
              </w:rPr>
            </w:pPr>
            <w:r w:rsidRPr="007451A9">
              <w:rPr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jc w:val="center"/>
              <w:rPr>
                <w:szCs w:val="24"/>
              </w:rPr>
            </w:pPr>
            <w:r w:rsidRPr="007451A9">
              <w:rPr>
                <w:szCs w:val="24"/>
              </w:rPr>
              <w:t>Сроки проведения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jc w:val="center"/>
              <w:rPr>
                <w:szCs w:val="24"/>
              </w:rPr>
            </w:pPr>
            <w:r w:rsidRPr="007451A9">
              <w:rPr>
                <w:szCs w:val="24"/>
              </w:rPr>
              <w:t>Ответственные лица</w:t>
            </w: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Организационно – методическая работа: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Решение организационных вопросов де</w:t>
            </w:r>
            <w:r>
              <w:rPr>
                <w:szCs w:val="24"/>
              </w:rPr>
              <w:t xml:space="preserve">ятельности службы: утверждение </w:t>
            </w:r>
            <w:r w:rsidRPr="007451A9">
              <w:rPr>
                <w:szCs w:val="24"/>
              </w:rPr>
              <w:t xml:space="preserve"> плана работы, определение режима работы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 классных руководителей о деятельности 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Информирование учащихся школы о работе</w:t>
            </w:r>
            <w:r>
              <w:rPr>
                <w:szCs w:val="24"/>
              </w:rPr>
              <w:t xml:space="preserve"> 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Заседания школьной службы медиации по факту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Информирование родителей о работе </w:t>
            </w:r>
            <w:r>
              <w:rPr>
                <w:szCs w:val="24"/>
              </w:rPr>
              <w:t>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года (родительские собрания)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классные руководители</w:t>
            </w: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Проведение рабочих заседаний состава </w:t>
            </w:r>
            <w:r>
              <w:rPr>
                <w:szCs w:val="24"/>
              </w:rPr>
              <w:t>школьной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Ежемесячно 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7451A9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Размещение информации о</w:t>
            </w:r>
            <w:r w:rsidR="0083660E">
              <w:rPr>
                <w:szCs w:val="24"/>
              </w:rPr>
              <w:t xml:space="preserve"> </w:t>
            </w:r>
            <w:r>
              <w:rPr>
                <w:szCs w:val="24"/>
              </w:rPr>
              <w:t>школьной службы медиации</w:t>
            </w:r>
            <w:r w:rsidRPr="007451A9">
              <w:rPr>
                <w:szCs w:val="24"/>
              </w:rPr>
              <w:t xml:space="preserve"> на сайте школы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Сентябрь</w:t>
            </w:r>
            <w:r w:rsidR="00807790">
              <w:rPr>
                <w:szCs w:val="24"/>
              </w:rPr>
              <w:t xml:space="preserve">  2020</w:t>
            </w:r>
            <w:r>
              <w:rPr>
                <w:szCs w:val="24"/>
              </w:rPr>
              <w:t xml:space="preserve"> г.</w:t>
            </w:r>
          </w:p>
          <w:p w:rsidR="007451A9" w:rsidRDefault="007451A9" w:rsidP="007451A9">
            <w:pPr>
              <w:pStyle w:val="a7"/>
              <w:rPr>
                <w:szCs w:val="24"/>
              </w:rPr>
            </w:pP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790" w:rsidRDefault="00807790" w:rsidP="00807790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</w:p>
        </w:tc>
      </w:tr>
      <w:tr w:rsidR="007451A9" w:rsidRPr="007451A9" w:rsidTr="00163BEB">
        <w:trPr>
          <w:trHeight w:val="846"/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«Урок толерантности» - старшие классы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Педагоги-психологи, </w:t>
            </w:r>
            <w:r w:rsidRPr="007451A9">
              <w:rPr>
                <w:szCs w:val="24"/>
              </w:rPr>
              <w:t>классные руководители</w:t>
            </w:r>
          </w:p>
        </w:tc>
      </w:tr>
      <w:tr w:rsidR="007451A9" w:rsidRPr="007451A9" w:rsidTr="00163BEB">
        <w:trPr>
          <w:trHeight w:val="1154"/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Разработка </w:t>
            </w:r>
            <w:r w:rsidRPr="007451A9">
              <w:rPr>
                <w:rFonts w:eastAsia="Calibri"/>
                <w:szCs w:val="24"/>
              </w:rPr>
              <w:t>«Программы по профилактике конфликтов в школьной среде»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Педагоги-психологи</w:t>
            </w:r>
          </w:p>
        </w:tc>
      </w:tr>
      <w:tr w:rsidR="007451A9" w:rsidRPr="007451A9" w:rsidTr="00163BEB">
        <w:trPr>
          <w:trHeight w:val="846"/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Сбор заявок, случаев для рассмотрения ШСП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7451A9" w:rsidRPr="007451A9" w:rsidRDefault="007451A9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7451A9" w:rsidRPr="007451A9" w:rsidTr="00163BEB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1A9" w:rsidRPr="007451A9" w:rsidRDefault="007451A9" w:rsidP="007451A9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1A9" w:rsidRPr="007451A9" w:rsidRDefault="007451A9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По плану </w:t>
            </w:r>
            <w:r w:rsidR="00163BEB">
              <w:rPr>
                <w:szCs w:val="24"/>
              </w:rPr>
              <w:t xml:space="preserve">управления </w:t>
            </w:r>
            <w:r w:rsidRPr="007451A9">
              <w:rPr>
                <w:szCs w:val="24"/>
              </w:rPr>
              <w:t>образования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51A9" w:rsidRPr="007451A9" w:rsidRDefault="00163BEB" w:rsidP="007451A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163BEB" w:rsidRPr="007451A9" w:rsidTr="00163BEB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 xml:space="preserve">Сотрудничество с Советом профилактики, возможность проведения </w:t>
            </w:r>
            <w:r>
              <w:rPr>
                <w:szCs w:val="24"/>
              </w:rPr>
              <w:t>совместных заседаний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EB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члены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>П)</w:t>
            </w:r>
          </w:p>
        </w:tc>
      </w:tr>
      <w:tr w:rsidR="00163BEB" w:rsidRPr="007451A9" w:rsidTr="00163BEB">
        <w:trPr>
          <w:jc w:val="center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Анализ </w:t>
            </w:r>
            <w:r w:rsidRPr="007451A9">
              <w:rPr>
                <w:szCs w:val="24"/>
              </w:rPr>
              <w:t>деятельности ШС</w:t>
            </w:r>
            <w:proofErr w:type="gramStart"/>
            <w:r>
              <w:rPr>
                <w:szCs w:val="24"/>
              </w:rPr>
              <w:t>М(</w:t>
            </w:r>
            <w:proofErr w:type="gramEnd"/>
            <w:r w:rsidRPr="007451A9">
              <w:rPr>
                <w:szCs w:val="24"/>
              </w:rPr>
              <w:t>П</w:t>
            </w:r>
            <w:r w:rsidR="00807790">
              <w:rPr>
                <w:szCs w:val="24"/>
              </w:rPr>
              <w:t>)  за 2019-2020</w:t>
            </w:r>
            <w:r w:rsidRPr="007451A9">
              <w:rPr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BEB" w:rsidRPr="007451A9" w:rsidRDefault="00163BEB" w:rsidP="00163BE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BEB" w:rsidRDefault="00163BEB" w:rsidP="00163BEB">
            <w:pPr>
              <w:pStyle w:val="a7"/>
              <w:rPr>
                <w:szCs w:val="24"/>
              </w:rPr>
            </w:pPr>
            <w:r w:rsidRPr="007451A9">
              <w:rPr>
                <w:szCs w:val="24"/>
              </w:rPr>
              <w:t>зам.</w:t>
            </w:r>
            <w:r w:rsidR="00807790">
              <w:rPr>
                <w:szCs w:val="24"/>
              </w:rPr>
              <w:t xml:space="preserve"> </w:t>
            </w:r>
            <w:r w:rsidRPr="007451A9">
              <w:rPr>
                <w:szCs w:val="24"/>
              </w:rPr>
              <w:t>директора по ВР</w:t>
            </w:r>
          </w:p>
          <w:p w:rsidR="00163BEB" w:rsidRPr="007451A9" w:rsidRDefault="00163BEB" w:rsidP="00163BEB">
            <w:pPr>
              <w:pStyle w:val="a7"/>
              <w:rPr>
                <w:szCs w:val="24"/>
              </w:rPr>
            </w:pPr>
          </w:p>
        </w:tc>
      </w:tr>
    </w:tbl>
    <w:p w:rsidR="00183C0A" w:rsidRPr="00183C0A" w:rsidRDefault="00183C0A" w:rsidP="00183C0A">
      <w:pPr>
        <w:spacing w:before="100" w:beforeAutospacing="1" w:after="100" w:afterAutospacing="1"/>
        <w:rPr>
          <w:bCs w:val="0"/>
          <w:szCs w:val="24"/>
        </w:rPr>
      </w:pPr>
    </w:p>
    <w:p w:rsidR="00D866B4" w:rsidRDefault="00D866B4" w:rsidP="00887BEA">
      <w:pPr>
        <w:ind w:left="7788"/>
        <w:rPr>
          <w:sz w:val="20"/>
        </w:rPr>
      </w:pPr>
    </w:p>
    <w:p w:rsidR="00D866B4" w:rsidRDefault="00D866B4" w:rsidP="00887BEA">
      <w:pPr>
        <w:ind w:left="7788"/>
        <w:rPr>
          <w:sz w:val="20"/>
        </w:rPr>
      </w:pPr>
    </w:p>
    <w:p w:rsidR="00770BAB" w:rsidRDefault="00770BAB" w:rsidP="00770BAB">
      <w:pPr>
        <w:pStyle w:val="34"/>
        <w:shd w:val="clear" w:color="auto" w:fill="auto"/>
        <w:spacing w:after="196" w:line="220" w:lineRule="exact"/>
      </w:pPr>
    </w:p>
    <w:p w:rsidR="00770BAB" w:rsidRDefault="00770BAB" w:rsidP="00770BAB">
      <w:pPr>
        <w:rPr>
          <w:sz w:val="2"/>
          <w:szCs w:val="2"/>
        </w:rPr>
      </w:pPr>
    </w:p>
    <w:p w:rsidR="00770BAB" w:rsidRDefault="00770BAB" w:rsidP="00770BAB">
      <w:pPr>
        <w:rPr>
          <w:sz w:val="2"/>
          <w:szCs w:val="2"/>
        </w:rPr>
      </w:pPr>
    </w:p>
    <w:p w:rsidR="00770BAB" w:rsidRDefault="00770BAB" w:rsidP="00770BAB">
      <w:pPr>
        <w:pStyle w:val="a7"/>
        <w:jc w:val="center"/>
        <w:rPr>
          <w:b/>
          <w:sz w:val="28"/>
        </w:rPr>
      </w:pPr>
    </w:p>
    <w:p w:rsidR="00D866B4" w:rsidRDefault="00D866B4" w:rsidP="00887BEA">
      <w:pPr>
        <w:ind w:left="7788"/>
        <w:rPr>
          <w:sz w:val="20"/>
        </w:rPr>
      </w:pPr>
    </w:p>
    <w:p w:rsidR="00D866B4" w:rsidRDefault="00D866B4" w:rsidP="00887BEA">
      <w:pPr>
        <w:ind w:left="7788"/>
        <w:rPr>
          <w:sz w:val="20"/>
        </w:rPr>
        <w:sectPr w:rsidR="00D866B4" w:rsidSect="00EE7B61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BB39B1" w:rsidRPr="00D866B4" w:rsidRDefault="00BB39B1" w:rsidP="00887BEA">
      <w:pPr>
        <w:ind w:left="7788"/>
        <w:jc w:val="right"/>
        <w:rPr>
          <w:sz w:val="20"/>
        </w:rPr>
      </w:pPr>
      <w:r w:rsidRPr="00D866B4">
        <w:rPr>
          <w:sz w:val="20"/>
        </w:rPr>
        <w:lastRenderedPageBreak/>
        <w:t xml:space="preserve">Приложение  </w:t>
      </w:r>
      <w:r w:rsidR="005069D7">
        <w:rPr>
          <w:sz w:val="20"/>
        </w:rPr>
        <w:t>3</w:t>
      </w:r>
    </w:p>
    <w:p w:rsidR="00BB39B1" w:rsidRPr="00D866B4" w:rsidRDefault="00BB39B1" w:rsidP="00887BEA">
      <w:pPr>
        <w:ind w:left="7788"/>
        <w:jc w:val="right"/>
        <w:rPr>
          <w:sz w:val="20"/>
        </w:rPr>
      </w:pPr>
      <w:r w:rsidRPr="00D866B4">
        <w:rPr>
          <w:sz w:val="20"/>
        </w:rPr>
        <w:t xml:space="preserve">к приказу директора </w:t>
      </w:r>
    </w:p>
    <w:p w:rsidR="00BB39B1" w:rsidRPr="00D866B4" w:rsidRDefault="00464879" w:rsidP="00887BEA">
      <w:pPr>
        <w:ind w:left="7788"/>
        <w:jc w:val="right"/>
        <w:rPr>
          <w:sz w:val="20"/>
        </w:rPr>
      </w:pPr>
      <w:r>
        <w:rPr>
          <w:sz w:val="20"/>
        </w:rPr>
        <w:t>от 24</w:t>
      </w:r>
      <w:r w:rsidR="00DB23DB">
        <w:rPr>
          <w:sz w:val="20"/>
        </w:rPr>
        <w:t>.08.2020</w:t>
      </w:r>
      <w:r w:rsidR="00BB39B1" w:rsidRPr="00D866B4">
        <w:rPr>
          <w:sz w:val="20"/>
        </w:rPr>
        <w:t xml:space="preserve">г. </w:t>
      </w:r>
    </w:p>
    <w:p w:rsidR="00BB39B1" w:rsidRPr="00D866B4" w:rsidRDefault="00464879" w:rsidP="00887BEA">
      <w:pPr>
        <w:ind w:left="7788"/>
        <w:jc w:val="right"/>
        <w:rPr>
          <w:sz w:val="20"/>
        </w:rPr>
      </w:pPr>
      <w:r>
        <w:rPr>
          <w:sz w:val="20"/>
        </w:rPr>
        <w:t>№ 380</w:t>
      </w:r>
      <w:r w:rsidR="00BB39B1" w:rsidRPr="00D866B4">
        <w:rPr>
          <w:sz w:val="20"/>
        </w:rPr>
        <w:t xml:space="preserve"> - од</w:t>
      </w:r>
    </w:p>
    <w:p w:rsidR="00BB39B1" w:rsidRDefault="00BB39B1" w:rsidP="00887BEA">
      <w:pPr>
        <w:rPr>
          <w:sz w:val="20"/>
        </w:rPr>
      </w:pPr>
    </w:p>
    <w:p w:rsidR="00D866B4" w:rsidRDefault="00D866B4" w:rsidP="00887BEA">
      <w:pPr>
        <w:jc w:val="center"/>
      </w:pPr>
      <w:r>
        <w:t xml:space="preserve">Информация о развитии сети школьных Служб медиации в общеобразовательных  организациях </w:t>
      </w:r>
      <w:proofErr w:type="gramStart"/>
      <w:r>
        <w:t>на</w:t>
      </w:r>
      <w:proofErr w:type="gramEnd"/>
    </w:p>
    <w:p w:rsidR="00D866B4" w:rsidRDefault="00D866B4" w:rsidP="00887BEA">
      <w:pPr>
        <w:jc w:val="center"/>
      </w:pPr>
      <w:r>
        <w:t xml:space="preserve"> территории Ханты-Мансийского автономного округа - Югры</w:t>
      </w:r>
    </w:p>
    <w:p w:rsidR="00D866B4" w:rsidRDefault="00D866B4" w:rsidP="00887BEA">
      <w:pPr>
        <w:jc w:val="center"/>
      </w:pPr>
      <w:r>
        <w:t>учреждение______________________________________________</w:t>
      </w:r>
    </w:p>
    <w:p w:rsidR="00D866B4" w:rsidRPr="00B744FA" w:rsidRDefault="00D866B4" w:rsidP="00887BEA"/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466"/>
        <w:gridCol w:w="1466"/>
        <w:gridCol w:w="1466"/>
        <w:gridCol w:w="1436"/>
        <w:gridCol w:w="1327"/>
        <w:gridCol w:w="1694"/>
        <w:gridCol w:w="2557"/>
        <w:gridCol w:w="1098"/>
        <w:gridCol w:w="714"/>
        <w:gridCol w:w="1783"/>
      </w:tblGrid>
      <w:tr w:rsidR="00D866B4" w:rsidTr="00D866B4">
        <w:trPr>
          <w:jc w:val="center"/>
        </w:trPr>
        <w:tc>
          <w:tcPr>
            <w:tcW w:w="445" w:type="dxa"/>
            <w:vMerge w:val="restart"/>
            <w:shd w:val="clear" w:color="auto" w:fill="auto"/>
          </w:tcPr>
          <w:p w:rsidR="00D866B4" w:rsidRDefault="00D866B4" w:rsidP="00887BEA">
            <w:r>
              <w:t>№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D866B4" w:rsidRDefault="00D866B4" w:rsidP="00887BEA">
            <w:r>
              <w:t>Количество действующих Служб медиации</w:t>
            </w:r>
          </w:p>
        </w:tc>
        <w:tc>
          <w:tcPr>
            <w:tcW w:w="4229" w:type="dxa"/>
            <w:gridSpan w:val="3"/>
            <w:shd w:val="clear" w:color="auto" w:fill="auto"/>
          </w:tcPr>
          <w:p w:rsidR="00D866B4" w:rsidRDefault="00D866B4" w:rsidP="00887BEA">
            <w:r>
              <w:t>Количество членов Службы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D866B4" w:rsidRDefault="00D866B4" w:rsidP="00887BEA">
            <w:r>
              <w:t>Количество членов Службы, прошедших обучение, повышение курсов квалификации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D866B4" w:rsidRDefault="00D866B4" w:rsidP="00887BEA">
            <w:r>
              <w:t>Количество поступивших случаев, из случаев  зарегистрированных 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15" w:type="dxa"/>
            <w:vMerge w:val="restart"/>
            <w:shd w:val="clear" w:color="auto" w:fill="auto"/>
          </w:tcPr>
          <w:p w:rsidR="00D866B4" w:rsidRDefault="00D866B4" w:rsidP="00887BEA">
            <w:r>
              <w:t>Количество случаев, завершенных за примирением сторон после проведения медиации</w:t>
            </w:r>
          </w:p>
        </w:tc>
      </w:tr>
      <w:tr w:rsidR="00D866B4" w:rsidTr="00D866B4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D866B4" w:rsidRDefault="00D866B4" w:rsidP="00887BEA"/>
        </w:tc>
        <w:tc>
          <w:tcPr>
            <w:tcW w:w="1466" w:type="dxa"/>
            <w:shd w:val="clear" w:color="auto" w:fill="auto"/>
          </w:tcPr>
          <w:p w:rsidR="00D866B4" w:rsidRDefault="00D866B4" w:rsidP="00887BEA">
            <w:r>
              <w:t>Медиаторы: взрослые и дети</w:t>
            </w:r>
          </w:p>
        </w:tc>
        <w:tc>
          <w:tcPr>
            <w:tcW w:w="1466" w:type="dxa"/>
            <w:shd w:val="clear" w:color="auto" w:fill="auto"/>
          </w:tcPr>
          <w:p w:rsidR="00D866B4" w:rsidRDefault="00D866B4" w:rsidP="00887BEA">
            <w:r>
              <w:t>Медиаторы: только взрослые</w:t>
            </w:r>
          </w:p>
        </w:tc>
        <w:tc>
          <w:tcPr>
            <w:tcW w:w="1466" w:type="dxa"/>
            <w:shd w:val="clear" w:color="auto" w:fill="auto"/>
          </w:tcPr>
          <w:p w:rsidR="00D866B4" w:rsidRDefault="00D866B4" w:rsidP="00887BEA">
            <w:r>
              <w:t>Медиаторы:</w:t>
            </w:r>
          </w:p>
          <w:p w:rsidR="00D866B4" w:rsidRDefault="00D866B4" w:rsidP="00887BEA">
            <w:r>
              <w:t>взрослые</w:t>
            </w:r>
          </w:p>
        </w:tc>
        <w:tc>
          <w:tcPr>
            <w:tcW w:w="1436" w:type="dxa"/>
            <w:shd w:val="clear" w:color="auto" w:fill="auto"/>
          </w:tcPr>
          <w:p w:rsidR="00D866B4" w:rsidRDefault="00D866B4" w:rsidP="00887BEA">
            <w:r>
              <w:t>Медиаторы – сверстники, юные медиаторы</w:t>
            </w:r>
          </w:p>
        </w:tc>
        <w:tc>
          <w:tcPr>
            <w:tcW w:w="1327" w:type="dxa"/>
            <w:shd w:val="clear" w:color="auto" w:fill="auto"/>
          </w:tcPr>
          <w:p w:rsidR="00D866B4" w:rsidRDefault="00D866B4" w:rsidP="00887BEA">
            <w:r>
              <w:t>Участники Службы</w:t>
            </w:r>
          </w:p>
        </w:tc>
        <w:tc>
          <w:tcPr>
            <w:tcW w:w="1694" w:type="dxa"/>
            <w:vMerge/>
            <w:shd w:val="clear" w:color="auto" w:fill="auto"/>
          </w:tcPr>
          <w:p w:rsidR="00D866B4" w:rsidRDefault="00D866B4" w:rsidP="00887BEA"/>
        </w:tc>
        <w:tc>
          <w:tcPr>
            <w:tcW w:w="2543" w:type="dxa"/>
            <w:shd w:val="clear" w:color="auto" w:fill="auto"/>
          </w:tcPr>
          <w:p w:rsidR="00D866B4" w:rsidRDefault="00D866B4" w:rsidP="00887BEA">
            <w:r>
              <w:t xml:space="preserve">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866B4" w:rsidRDefault="00D866B4" w:rsidP="00887BEA">
            <w:r>
              <w:t>полиции</w:t>
            </w:r>
          </w:p>
        </w:tc>
        <w:tc>
          <w:tcPr>
            <w:tcW w:w="714" w:type="dxa"/>
            <w:shd w:val="clear" w:color="auto" w:fill="auto"/>
          </w:tcPr>
          <w:p w:rsidR="00D866B4" w:rsidRDefault="00D866B4" w:rsidP="00887BEA">
            <w:r>
              <w:t>КДН и ЗП</w:t>
            </w:r>
          </w:p>
        </w:tc>
        <w:tc>
          <w:tcPr>
            <w:tcW w:w="1815" w:type="dxa"/>
            <w:vMerge/>
            <w:shd w:val="clear" w:color="auto" w:fill="auto"/>
          </w:tcPr>
          <w:p w:rsidR="00D866B4" w:rsidRDefault="00D866B4" w:rsidP="00887BEA"/>
        </w:tc>
      </w:tr>
      <w:tr w:rsidR="00D866B4" w:rsidTr="00D866B4">
        <w:trPr>
          <w:jc w:val="center"/>
        </w:trPr>
        <w:tc>
          <w:tcPr>
            <w:tcW w:w="445" w:type="dxa"/>
            <w:shd w:val="clear" w:color="auto" w:fill="auto"/>
          </w:tcPr>
          <w:p w:rsidR="00D866B4" w:rsidRDefault="00D866B4" w:rsidP="00887BEA"/>
        </w:tc>
        <w:tc>
          <w:tcPr>
            <w:tcW w:w="1466" w:type="dxa"/>
            <w:shd w:val="clear" w:color="auto" w:fill="auto"/>
          </w:tcPr>
          <w:p w:rsidR="00D866B4" w:rsidRDefault="00D866B4" w:rsidP="00887BEA"/>
        </w:tc>
        <w:tc>
          <w:tcPr>
            <w:tcW w:w="1466" w:type="dxa"/>
            <w:shd w:val="clear" w:color="auto" w:fill="auto"/>
          </w:tcPr>
          <w:p w:rsidR="00D866B4" w:rsidRDefault="00D866B4" w:rsidP="00887BEA"/>
        </w:tc>
        <w:tc>
          <w:tcPr>
            <w:tcW w:w="1466" w:type="dxa"/>
            <w:shd w:val="clear" w:color="auto" w:fill="auto"/>
          </w:tcPr>
          <w:p w:rsidR="00D866B4" w:rsidRDefault="00D866B4" w:rsidP="00887BEA"/>
        </w:tc>
        <w:tc>
          <w:tcPr>
            <w:tcW w:w="1436" w:type="dxa"/>
            <w:shd w:val="clear" w:color="auto" w:fill="auto"/>
          </w:tcPr>
          <w:p w:rsidR="00D866B4" w:rsidRDefault="00D866B4" w:rsidP="00887BEA"/>
        </w:tc>
        <w:tc>
          <w:tcPr>
            <w:tcW w:w="1327" w:type="dxa"/>
            <w:shd w:val="clear" w:color="auto" w:fill="auto"/>
          </w:tcPr>
          <w:p w:rsidR="00D866B4" w:rsidRDefault="00D866B4" w:rsidP="00887BEA"/>
        </w:tc>
        <w:tc>
          <w:tcPr>
            <w:tcW w:w="1694" w:type="dxa"/>
            <w:shd w:val="clear" w:color="auto" w:fill="auto"/>
          </w:tcPr>
          <w:p w:rsidR="00D866B4" w:rsidRDefault="00D866B4" w:rsidP="00887BEA"/>
        </w:tc>
        <w:tc>
          <w:tcPr>
            <w:tcW w:w="2543" w:type="dxa"/>
            <w:shd w:val="clear" w:color="auto" w:fill="auto"/>
          </w:tcPr>
          <w:p w:rsidR="00D866B4" w:rsidRDefault="00D866B4" w:rsidP="00887BEA"/>
        </w:tc>
        <w:tc>
          <w:tcPr>
            <w:tcW w:w="1080" w:type="dxa"/>
            <w:shd w:val="clear" w:color="auto" w:fill="auto"/>
          </w:tcPr>
          <w:p w:rsidR="00D866B4" w:rsidRDefault="00D866B4" w:rsidP="00887BEA"/>
        </w:tc>
        <w:tc>
          <w:tcPr>
            <w:tcW w:w="714" w:type="dxa"/>
            <w:shd w:val="clear" w:color="auto" w:fill="auto"/>
          </w:tcPr>
          <w:p w:rsidR="00D866B4" w:rsidRDefault="00D866B4" w:rsidP="00887BEA"/>
        </w:tc>
        <w:tc>
          <w:tcPr>
            <w:tcW w:w="1815" w:type="dxa"/>
            <w:shd w:val="clear" w:color="auto" w:fill="auto"/>
          </w:tcPr>
          <w:p w:rsidR="00D866B4" w:rsidRDefault="00D866B4" w:rsidP="00887BEA"/>
        </w:tc>
      </w:tr>
    </w:tbl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BB39B1" w:rsidRPr="005069D7" w:rsidRDefault="00BB39B1" w:rsidP="00887BEA">
      <w:pPr>
        <w:pStyle w:val="1"/>
        <w:jc w:val="center"/>
        <w:rPr>
          <w:bCs w:val="0"/>
          <w:szCs w:val="24"/>
        </w:rPr>
      </w:pPr>
    </w:p>
    <w:p w:rsidR="0028773F" w:rsidRPr="005069D7" w:rsidRDefault="0028773F" w:rsidP="00887BEA">
      <w:pPr>
        <w:pStyle w:val="1"/>
        <w:rPr>
          <w:szCs w:val="24"/>
        </w:rPr>
      </w:pPr>
    </w:p>
    <w:p w:rsidR="0028773F" w:rsidRPr="005069D7" w:rsidRDefault="0028773F" w:rsidP="00887BEA">
      <w:pPr>
        <w:pStyle w:val="1"/>
        <w:rPr>
          <w:szCs w:val="24"/>
        </w:rPr>
      </w:pPr>
    </w:p>
    <w:p w:rsidR="00F64156" w:rsidRPr="005069D7" w:rsidRDefault="00F64156" w:rsidP="00887BEA">
      <w:pPr>
        <w:pStyle w:val="1"/>
        <w:rPr>
          <w:szCs w:val="24"/>
        </w:rPr>
      </w:pPr>
    </w:p>
    <w:p w:rsidR="00F64156" w:rsidRPr="005069D7" w:rsidRDefault="00F64156" w:rsidP="00887BEA">
      <w:pPr>
        <w:pStyle w:val="1"/>
        <w:rPr>
          <w:szCs w:val="24"/>
        </w:rPr>
      </w:pPr>
    </w:p>
    <w:p w:rsidR="00F64156" w:rsidRPr="005069D7" w:rsidRDefault="00F64156" w:rsidP="00887BEA">
      <w:pPr>
        <w:pStyle w:val="1"/>
        <w:ind w:left="360"/>
        <w:rPr>
          <w:szCs w:val="24"/>
        </w:rPr>
      </w:pPr>
    </w:p>
    <w:p w:rsidR="005339F7" w:rsidRPr="005069D7" w:rsidRDefault="005339F7" w:rsidP="00887BEA">
      <w:pPr>
        <w:rPr>
          <w:szCs w:val="24"/>
        </w:rPr>
      </w:pPr>
    </w:p>
    <w:p w:rsidR="005339F7" w:rsidRPr="005069D7" w:rsidRDefault="005339F7" w:rsidP="00887BEA">
      <w:pPr>
        <w:rPr>
          <w:szCs w:val="24"/>
        </w:rPr>
      </w:pPr>
    </w:p>
    <w:sectPr w:rsidR="005339F7" w:rsidRPr="005069D7" w:rsidSect="005423F3">
      <w:pgSz w:w="16838" w:h="11906" w:orient="landscape"/>
      <w:pgMar w:top="1701" w:right="851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3F" w:rsidRDefault="004A1E3F" w:rsidP="00133A16">
      <w:r>
        <w:separator/>
      </w:r>
    </w:p>
  </w:endnote>
  <w:endnote w:type="continuationSeparator" w:id="0">
    <w:p w:rsidR="004A1E3F" w:rsidRDefault="004A1E3F" w:rsidP="0013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3F" w:rsidRDefault="004A1E3F" w:rsidP="00133A16">
      <w:r>
        <w:separator/>
      </w:r>
    </w:p>
  </w:footnote>
  <w:footnote w:type="continuationSeparator" w:id="0">
    <w:p w:rsidR="004A1E3F" w:rsidRDefault="004A1E3F" w:rsidP="0013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2E5"/>
    <w:multiLevelType w:val="hybridMultilevel"/>
    <w:tmpl w:val="F71C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9CC"/>
    <w:multiLevelType w:val="hybridMultilevel"/>
    <w:tmpl w:val="123CC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0352B"/>
    <w:multiLevelType w:val="hybridMultilevel"/>
    <w:tmpl w:val="1534B3F4"/>
    <w:lvl w:ilvl="0" w:tplc="5D3EAF14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37D602C"/>
    <w:multiLevelType w:val="hybridMultilevel"/>
    <w:tmpl w:val="6AD83D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8B8"/>
    <w:multiLevelType w:val="multilevel"/>
    <w:tmpl w:val="0EA6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C397CC3"/>
    <w:multiLevelType w:val="hybridMultilevel"/>
    <w:tmpl w:val="6256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66CE"/>
    <w:multiLevelType w:val="hybridMultilevel"/>
    <w:tmpl w:val="F9CA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21A9"/>
    <w:multiLevelType w:val="multilevel"/>
    <w:tmpl w:val="C99A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B761319"/>
    <w:multiLevelType w:val="multilevel"/>
    <w:tmpl w:val="9CA85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12414F"/>
    <w:multiLevelType w:val="multilevel"/>
    <w:tmpl w:val="4BD24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172180F"/>
    <w:multiLevelType w:val="hybridMultilevel"/>
    <w:tmpl w:val="5E50A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465B3"/>
    <w:multiLevelType w:val="hybridMultilevel"/>
    <w:tmpl w:val="5BB8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F8D"/>
    <w:multiLevelType w:val="multilevel"/>
    <w:tmpl w:val="C99A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B6315E3"/>
    <w:multiLevelType w:val="hybridMultilevel"/>
    <w:tmpl w:val="18561268"/>
    <w:lvl w:ilvl="0" w:tplc="7D40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EE2AB06">
      <w:numFmt w:val="none"/>
      <w:lvlText w:val=""/>
      <w:lvlJc w:val="left"/>
      <w:pPr>
        <w:tabs>
          <w:tab w:val="num" w:pos="360"/>
        </w:tabs>
      </w:pPr>
    </w:lvl>
    <w:lvl w:ilvl="3" w:tplc="9CE218FC">
      <w:numFmt w:val="none"/>
      <w:lvlText w:val=""/>
      <w:lvlJc w:val="left"/>
      <w:pPr>
        <w:tabs>
          <w:tab w:val="num" w:pos="360"/>
        </w:tabs>
      </w:pPr>
    </w:lvl>
    <w:lvl w:ilvl="4" w:tplc="CEE25CD8">
      <w:numFmt w:val="none"/>
      <w:lvlText w:val=""/>
      <w:lvlJc w:val="left"/>
      <w:pPr>
        <w:tabs>
          <w:tab w:val="num" w:pos="360"/>
        </w:tabs>
      </w:pPr>
    </w:lvl>
    <w:lvl w:ilvl="5" w:tplc="38EACC60">
      <w:numFmt w:val="none"/>
      <w:lvlText w:val=""/>
      <w:lvlJc w:val="left"/>
      <w:pPr>
        <w:tabs>
          <w:tab w:val="num" w:pos="360"/>
        </w:tabs>
      </w:pPr>
    </w:lvl>
    <w:lvl w:ilvl="6" w:tplc="F5844B52">
      <w:numFmt w:val="none"/>
      <w:lvlText w:val=""/>
      <w:lvlJc w:val="left"/>
      <w:pPr>
        <w:tabs>
          <w:tab w:val="num" w:pos="360"/>
        </w:tabs>
      </w:pPr>
    </w:lvl>
    <w:lvl w:ilvl="7" w:tplc="D7D0C0A4">
      <w:numFmt w:val="none"/>
      <w:lvlText w:val=""/>
      <w:lvlJc w:val="left"/>
      <w:pPr>
        <w:tabs>
          <w:tab w:val="num" w:pos="360"/>
        </w:tabs>
      </w:pPr>
    </w:lvl>
    <w:lvl w:ilvl="8" w:tplc="08EA7B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BEF1020"/>
    <w:multiLevelType w:val="hybridMultilevel"/>
    <w:tmpl w:val="5BB8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4094C"/>
    <w:multiLevelType w:val="multilevel"/>
    <w:tmpl w:val="D4EE564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A7198"/>
    <w:multiLevelType w:val="hybridMultilevel"/>
    <w:tmpl w:val="3CA28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84308A"/>
    <w:multiLevelType w:val="multilevel"/>
    <w:tmpl w:val="D7C2A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9469D"/>
    <w:multiLevelType w:val="hybridMultilevel"/>
    <w:tmpl w:val="49F49E98"/>
    <w:lvl w:ilvl="0" w:tplc="054A356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DF61210"/>
    <w:multiLevelType w:val="hybridMultilevel"/>
    <w:tmpl w:val="CD723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910DD9"/>
    <w:multiLevelType w:val="hybridMultilevel"/>
    <w:tmpl w:val="302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70316"/>
    <w:multiLevelType w:val="hybridMultilevel"/>
    <w:tmpl w:val="FD00AF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D471E"/>
    <w:multiLevelType w:val="hybridMultilevel"/>
    <w:tmpl w:val="D0B2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04532"/>
    <w:multiLevelType w:val="multilevel"/>
    <w:tmpl w:val="8A0A0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AE553B8"/>
    <w:multiLevelType w:val="hybridMultilevel"/>
    <w:tmpl w:val="8EB0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22181"/>
    <w:multiLevelType w:val="hybridMultilevel"/>
    <w:tmpl w:val="29B09946"/>
    <w:lvl w:ilvl="0" w:tplc="B6B4A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C84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3456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381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528B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0D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9D8AC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6BE19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CC2E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66EC266A"/>
    <w:multiLevelType w:val="hybridMultilevel"/>
    <w:tmpl w:val="0D2E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11FF3"/>
    <w:multiLevelType w:val="hybridMultilevel"/>
    <w:tmpl w:val="4246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A7373"/>
    <w:multiLevelType w:val="multilevel"/>
    <w:tmpl w:val="AABE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11"/>
  </w:num>
  <w:num w:numId="5">
    <w:abstractNumId w:val="1"/>
  </w:num>
  <w:num w:numId="6">
    <w:abstractNumId w:val="19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0"/>
  </w:num>
  <w:num w:numId="20">
    <w:abstractNumId w:val="28"/>
  </w:num>
  <w:num w:numId="21">
    <w:abstractNumId w:val="0"/>
  </w:num>
  <w:num w:numId="22">
    <w:abstractNumId w:val="18"/>
  </w:num>
  <w:num w:numId="23">
    <w:abstractNumId w:val="22"/>
  </w:num>
  <w:num w:numId="24">
    <w:abstractNumId w:val="4"/>
  </w:num>
  <w:num w:numId="25">
    <w:abstractNumId w:val="9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27"/>
  </w:num>
  <w:num w:numId="29">
    <w:abstractNumId w:val="12"/>
  </w:num>
  <w:num w:numId="30">
    <w:abstractNumId w:val="7"/>
  </w:num>
  <w:num w:numId="31">
    <w:abstractNumId w:val="2"/>
  </w:num>
  <w:num w:numId="32">
    <w:abstractNumId w:val="21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DA0"/>
    <w:rsid w:val="00002400"/>
    <w:rsid w:val="00022711"/>
    <w:rsid w:val="000272AD"/>
    <w:rsid w:val="0003662B"/>
    <w:rsid w:val="000537C5"/>
    <w:rsid w:val="000C7090"/>
    <w:rsid w:val="000E4944"/>
    <w:rsid w:val="0012535C"/>
    <w:rsid w:val="00133A16"/>
    <w:rsid w:val="001441F6"/>
    <w:rsid w:val="00163BEB"/>
    <w:rsid w:val="00183C0A"/>
    <w:rsid w:val="001861B0"/>
    <w:rsid w:val="001B620A"/>
    <w:rsid w:val="001C6A6D"/>
    <w:rsid w:val="001D154D"/>
    <w:rsid w:val="001D61EA"/>
    <w:rsid w:val="001F3169"/>
    <w:rsid w:val="001F421B"/>
    <w:rsid w:val="0020754B"/>
    <w:rsid w:val="002124C1"/>
    <w:rsid w:val="00215C1D"/>
    <w:rsid w:val="00242E18"/>
    <w:rsid w:val="00276D0B"/>
    <w:rsid w:val="0028773F"/>
    <w:rsid w:val="002A1E71"/>
    <w:rsid w:val="002A4006"/>
    <w:rsid w:val="002D761F"/>
    <w:rsid w:val="002F2CB4"/>
    <w:rsid w:val="00362821"/>
    <w:rsid w:val="00381455"/>
    <w:rsid w:val="003C1C06"/>
    <w:rsid w:val="003D11B8"/>
    <w:rsid w:val="003D28C3"/>
    <w:rsid w:val="0042568C"/>
    <w:rsid w:val="00436D00"/>
    <w:rsid w:val="00464879"/>
    <w:rsid w:val="0048410C"/>
    <w:rsid w:val="004A1E3F"/>
    <w:rsid w:val="004A655C"/>
    <w:rsid w:val="004B1DBC"/>
    <w:rsid w:val="004D6EBD"/>
    <w:rsid w:val="004E709F"/>
    <w:rsid w:val="004F65F1"/>
    <w:rsid w:val="005069D7"/>
    <w:rsid w:val="00513EC6"/>
    <w:rsid w:val="00517AA2"/>
    <w:rsid w:val="005339F7"/>
    <w:rsid w:val="005358EF"/>
    <w:rsid w:val="00537487"/>
    <w:rsid w:val="005423F3"/>
    <w:rsid w:val="005618FF"/>
    <w:rsid w:val="00572C32"/>
    <w:rsid w:val="00575810"/>
    <w:rsid w:val="005A34FC"/>
    <w:rsid w:val="005B2489"/>
    <w:rsid w:val="005B46DA"/>
    <w:rsid w:val="005F3D8F"/>
    <w:rsid w:val="006036B8"/>
    <w:rsid w:val="0064633F"/>
    <w:rsid w:val="006504D2"/>
    <w:rsid w:val="00677C6B"/>
    <w:rsid w:val="006911E2"/>
    <w:rsid w:val="006B5A25"/>
    <w:rsid w:val="006D1421"/>
    <w:rsid w:val="006E0B79"/>
    <w:rsid w:val="006F5D3A"/>
    <w:rsid w:val="00711D88"/>
    <w:rsid w:val="0071602E"/>
    <w:rsid w:val="00726C3F"/>
    <w:rsid w:val="00740791"/>
    <w:rsid w:val="007451A9"/>
    <w:rsid w:val="00770BAB"/>
    <w:rsid w:val="00793FFD"/>
    <w:rsid w:val="007F1C6F"/>
    <w:rsid w:val="00807790"/>
    <w:rsid w:val="00832611"/>
    <w:rsid w:val="0083660E"/>
    <w:rsid w:val="00854C2B"/>
    <w:rsid w:val="00886B58"/>
    <w:rsid w:val="00887BEA"/>
    <w:rsid w:val="008A6F7F"/>
    <w:rsid w:val="008D01D2"/>
    <w:rsid w:val="008E2DE5"/>
    <w:rsid w:val="008F7096"/>
    <w:rsid w:val="00912685"/>
    <w:rsid w:val="00914F95"/>
    <w:rsid w:val="00933C60"/>
    <w:rsid w:val="00952E71"/>
    <w:rsid w:val="0097731B"/>
    <w:rsid w:val="0098202E"/>
    <w:rsid w:val="009848A8"/>
    <w:rsid w:val="009E0343"/>
    <w:rsid w:val="009F62EA"/>
    <w:rsid w:val="00A12AEF"/>
    <w:rsid w:val="00A36D4F"/>
    <w:rsid w:val="00AC0BD5"/>
    <w:rsid w:val="00AD6B56"/>
    <w:rsid w:val="00AE6013"/>
    <w:rsid w:val="00BA700C"/>
    <w:rsid w:val="00BB0945"/>
    <w:rsid w:val="00BB39B1"/>
    <w:rsid w:val="00BD3F36"/>
    <w:rsid w:val="00C47B11"/>
    <w:rsid w:val="00C71028"/>
    <w:rsid w:val="00CB07F0"/>
    <w:rsid w:val="00CB0DA0"/>
    <w:rsid w:val="00CB60BC"/>
    <w:rsid w:val="00CE67DA"/>
    <w:rsid w:val="00CF0CFE"/>
    <w:rsid w:val="00CF2755"/>
    <w:rsid w:val="00D34817"/>
    <w:rsid w:val="00D866B4"/>
    <w:rsid w:val="00DB23DB"/>
    <w:rsid w:val="00DB36AF"/>
    <w:rsid w:val="00DC2D83"/>
    <w:rsid w:val="00E4447F"/>
    <w:rsid w:val="00E55C11"/>
    <w:rsid w:val="00E60C74"/>
    <w:rsid w:val="00E64BD8"/>
    <w:rsid w:val="00EE7B61"/>
    <w:rsid w:val="00EF64C8"/>
    <w:rsid w:val="00F173CB"/>
    <w:rsid w:val="00F24E01"/>
    <w:rsid w:val="00F4333C"/>
    <w:rsid w:val="00F5261B"/>
    <w:rsid w:val="00F60BEC"/>
    <w:rsid w:val="00F64156"/>
    <w:rsid w:val="00F6661E"/>
    <w:rsid w:val="00FE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A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DA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D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0D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0DA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B0D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0DA0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B0DA0"/>
    <w:pPr>
      <w:ind w:left="720"/>
      <w:contextualSpacing/>
    </w:pPr>
  </w:style>
  <w:style w:type="paragraph" w:customStyle="1" w:styleId="1">
    <w:name w:val="Без интервала1"/>
    <w:rsid w:val="002A1E71"/>
    <w:pPr>
      <w:spacing w:after="0" w:line="240" w:lineRule="auto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table" w:styleId="a4">
    <w:name w:val="Table Grid"/>
    <w:basedOn w:val="a1"/>
    <w:rsid w:val="00D3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276D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6D0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54">
    <w:name w:val="Font Style54"/>
    <w:rsid w:val="00276D0B"/>
    <w:rPr>
      <w:rFonts w:ascii="Times New Roman" w:hAnsi="Times New Roman" w:cs="Times New Roman" w:hint="default"/>
      <w:sz w:val="22"/>
      <w:szCs w:val="22"/>
    </w:rPr>
  </w:style>
  <w:style w:type="paragraph" w:styleId="a7">
    <w:name w:val="No Spacing"/>
    <w:uiPriority w:val="1"/>
    <w:qFormat/>
    <w:rsid w:val="00276D0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Цветовое выделение"/>
    <w:rsid w:val="00276D0B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436D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D00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rsid w:val="00436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33A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3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Полужирный"/>
    <w:basedOn w:val="ab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b"/>
    <w:rsid w:val="00133A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133A16"/>
    <w:pPr>
      <w:widowControl w:val="0"/>
      <w:shd w:val="clear" w:color="auto" w:fill="FFFFFF"/>
      <w:spacing w:after="240" w:line="274" w:lineRule="exact"/>
      <w:ind w:hanging="360"/>
    </w:pPr>
    <w:rPr>
      <w:bCs w:val="0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6"/>
      <w:szCs w:val="26"/>
      <w:lang w:eastAsia="en-US"/>
    </w:rPr>
  </w:style>
  <w:style w:type="paragraph" w:customStyle="1" w:styleId="ad">
    <w:name w:val="Колонтитул"/>
    <w:basedOn w:val="a"/>
    <w:link w:val="ac"/>
    <w:rsid w:val="00133A16"/>
    <w:pPr>
      <w:widowControl w:val="0"/>
      <w:shd w:val="clear" w:color="auto" w:fill="FFFFFF"/>
      <w:spacing w:line="0" w:lineRule="atLeast"/>
    </w:pPr>
    <w:rPr>
      <w:bCs w:val="0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133A16"/>
    <w:pPr>
      <w:widowControl w:val="0"/>
      <w:shd w:val="clear" w:color="auto" w:fill="FFFFFF"/>
      <w:spacing w:before="360" w:after="360" w:line="0" w:lineRule="atLeast"/>
      <w:outlineLvl w:val="2"/>
    </w:pPr>
    <w:rPr>
      <w:b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A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DA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D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0D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0DA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B0D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0DA0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B0DA0"/>
    <w:pPr>
      <w:ind w:left="720"/>
      <w:contextualSpacing/>
    </w:pPr>
  </w:style>
  <w:style w:type="paragraph" w:customStyle="1" w:styleId="1">
    <w:name w:val="Без интервала1"/>
    <w:rsid w:val="002A1E71"/>
    <w:pPr>
      <w:spacing w:after="0" w:line="240" w:lineRule="auto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table" w:styleId="a4">
    <w:name w:val="Table Grid"/>
    <w:basedOn w:val="a1"/>
    <w:rsid w:val="00D3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276D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6D0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54">
    <w:name w:val="Font Style54"/>
    <w:rsid w:val="00276D0B"/>
    <w:rPr>
      <w:rFonts w:ascii="Times New Roman" w:hAnsi="Times New Roman" w:cs="Times New Roman" w:hint="default"/>
      <w:sz w:val="22"/>
      <w:szCs w:val="22"/>
    </w:rPr>
  </w:style>
  <w:style w:type="paragraph" w:styleId="a7">
    <w:name w:val="No Spacing"/>
    <w:uiPriority w:val="1"/>
    <w:qFormat/>
    <w:rsid w:val="00276D0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Цветовое выделение"/>
    <w:rsid w:val="00276D0B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436D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D00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rsid w:val="00436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33A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133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3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3A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Полужирный"/>
    <w:basedOn w:val="ab"/>
    <w:rsid w:val="0013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b"/>
    <w:rsid w:val="00133A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133A16"/>
    <w:pPr>
      <w:widowControl w:val="0"/>
      <w:shd w:val="clear" w:color="auto" w:fill="FFFFFF"/>
      <w:spacing w:after="240" w:line="274" w:lineRule="exact"/>
      <w:ind w:hanging="360"/>
    </w:pPr>
    <w:rPr>
      <w:bCs w:val="0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6"/>
      <w:szCs w:val="26"/>
      <w:lang w:eastAsia="en-US"/>
    </w:rPr>
  </w:style>
  <w:style w:type="paragraph" w:customStyle="1" w:styleId="ad">
    <w:name w:val="Колонтитул"/>
    <w:basedOn w:val="a"/>
    <w:link w:val="ac"/>
    <w:rsid w:val="00133A16"/>
    <w:pPr>
      <w:widowControl w:val="0"/>
      <w:shd w:val="clear" w:color="auto" w:fill="FFFFFF"/>
      <w:spacing w:line="0" w:lineRule="atLeast"/>
    </w:pPr>
    <w:rPr>
      <w:bCs w:val="0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133A16"/>
    <w:pPr>
      <w:widowControl w:val="0"/>
      <w:shd w:val="clear" w:color="auto" w:fill="FFFFFF"/>
      <w:spacing w:before="360" w:after="360" w:line="0" w:lineRule="atLeast"/>
      <w:outlineLvl w:val="2"/>
    </w:pPr>
    <w:rPr>
      <w:b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133A16"/>
    <w:pPr>
      <w:widowControl w:val="0"/>
      <w:shd w:val="clear" w:color="auto" w:fill="FFFFFF"/>
      <w:spacing w:after="60" w:line="0" w:lineRule="atLeast"/>
      <w:jc w:val="center"/>
    </w:pPr>
    <w:rPr>
      <w:b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33A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3A16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47422030028C8765AFD91E87168BCE240DAEF44D4869EAC66DCDEDFE8153774ED14566EDB76C6FPDNCE" TargetMode="External"/><Relationship Id="rId18" Type="http://schemas.openxmlformats.org/officeDocument/2006/relationships/hyperlink" Target="consultantplus://offline/ref=0B47422030028C8765AFD91E87168BCE2C02AEFD4F1E3EE89738C3PEN8E" TargetMode="External"/><Relationship Id="rId26" Type="http://schemas.openxmlformats.org/officeDocument/2006/relationships/hyperlink" Target="consultantplus://offline/ref=0B47422030028C8765AFD91E87168BCE240DAEF44D4869EAC66DCDEDFE8153774ED14566EDB76C6FPDN1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B47422030028C8765AFD91E87168BCE2408ABF1454E69EAC66DCDEDFE8153774ED14566EDB76C69PDN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47422030028C8765AFD91E87168BCE240DAEF44D4869EAC66DCDEDFE8153774ED14566EDB76C6FPDNAE" TargetMode="External"/><Relationship Id="rId17" Type="http://schemas.openxmlformats.org/officeDocument/2006/relationships/hyperlink" Target="consultantplus://offline/ref=0B47422030028C8765AFD91E87168BCE2703ACF14F1E3EE89738C3PEN8E" TargetMode="External"/><Relationship Id="rId25" Type="http://schemas.openxmlformats.org/officeDocument/2006/relationships/hyperlink" Target="consultantplus://offline/ref=0B47422030028C8765AFD91E87168BCE240DAEF44D4869EAC66DCDEDFE8153774ED14566EDB76C6FPD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47422030028C8765AFD91E87168BCE240DAEF44D4869EAC66DCDEDFE8153774ED14566EDB76C6FPDN0E" TargetMode="External"/><Relationship Id="rId20" Type="http://schemas.openxmlformats.org/officeDocument/2006/relationships/hyperlink" Target="consultantplus://offline/ref=0B47422030028C8765AFDC1184168BCE270FABFC4D4334E0CE34C1EFPFN9E" TargetMode="External"/><Relationship Id="rId29" Type="http://schemas.openxmlformats.org/officeDocument/2006/relationships/hyperlink" Target="consultantplus://offline/ref=0B47422030028C8765AFD91E87168BCE240FAAF6434969EAC66DCDEDFEP8N1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7422030028C8765AFD91E87168BCE2408ABF1454E69EAC66DCDEDFE8153774ED14566EDB76C69PDNEE" TargetMode="External"/><Relationship Id="rId24" Type="http://schemas.openxmlformats.org/officeDocument/2006/relationships/hyperlink" Target="consultantplus://offline/ref=0B47422030028C8765AFD91E87168BCE240DAEF44D4869EAC66DCDEDFE8153774ED14566EDB76C6FPDN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47422030028C8765AFD91E87168BCE240DAEF44D4869EAC66DCDEDFE8153774ED14566EDB76C6FPDN1E" TargetMode="External"/><Relationship Id="rId23" Type="http://schemas.openxmlformats.org/officeDocument/2006/relationships/hyperlink" Target="consultantplus://offline/ref=0B47422030028C8765AFD91E87168BCE240DAEF44D4869EAC66DCDEDFE8153774ED14566EDB76C6FPDNFE" TargetMode="External"/><Relationship Id="rId28" Type="http://schemas.openxmlformats.org/officeDocument/2006/relationships/hyperlink" Target="consultantplus://offline/ref=0B47422030028C8765AFD91E87168BCE240DAEFD4C4C69EAC66DCDEDFE8153774ED14566EDB76F6EPDNCE" TargetMode="External"/><Relationship Id="rId10" Type="http://schemas.openxmlformats.org/officeDocument/2006/relationships/image" Target="media/image3.emf"/><Relationship Id="rId19" Type="http://schemas.openxmlformats.org/officeDocument/2006/relationships/hyperlink" Target="consultantplus://offline/ref=0B47422030028C8765AFDC1184168BCE2708AAF7474334E0CE34C1EFPFN9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B47422030028C8765AFD91E87168BCE240DAEF44D4869EAC66DCDEDFE8153774ED14566EDB76C6FPDNFE" TargetMode="External"/><Relationship Id="rId22" Type="http://schemas.openxmlformats.org/officeDocument/2006/relationships/hyperlink" Target="consultantplus://offline/ref=0B47422030028C8765AFD91E87168BCE2C02AEFD4F1E3EE89738C3E8F6D11B6700944867EDBFP6NCE" TargetMode="External"/><Relationship Id="rId27" Type="http://schemas.openxmlformats.org/officeDocument/2006/relationships/hyperlink" Target="consultantplus://offline/ref=0B47422030028C8765AFD91E87168BCE240DAEF44D4869EAC66DCDEDFE8153774ED14566EDB76C6FPDN0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10415</Words>
  <Characters>59370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КазанцеваТА</cp:lastModifiedBy>
  <cp:revision>22</cp:revision>
  <cp:lastPrinted>2020-08-27T09:58:00Z</cp:lastPrinted>
  <dcterms:created xsi:type="dcterms:W3CDTF">2017-09-02T15:27:00Z</dcterms:created>
  <dcterms:modified xsi:type="dcterms:W3CDTF">2021-01-19T05:13:00Z</dcterms:modified>
</cp:coreProperties>
</file>